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1CD4" w:rsidRDefault="00541CD4" w:rsidP="00541CD4">
      <w:pPr>
        <w:ind w:left="142" w:hanging="142"/>
        <w:jc w:val="center"/>
        <w:rPr>
          <w:sz w:val="28"/>
        </w:rPr>
      </w:pPr>
    </w:p>
    <w:p w:rsidR="00541CD4" w:rsidRDefault="00541CD4" w:rsidP="00541CD4">
      <w:pPr>
        <w:ind w:left="142" w:hanging="142"/>
        <w:jc w:val="center"/>
        <w:rPr>
          <w:sz w:val="28"/>
        </w:rPr>
      </w:pPr>
      <w:r>
        <w:rPr>
          <w:sz w:val="28"/>
        </w:rPr>
        <w:t>МИНОБРНАУКИ РОССИИ</w:t>
      </w:r>
    </w:p>
    <w:p w:rsidR="00541CD4" w:rsidRDefault="00541CD4" w:rsidP="00541CD4">
      <w:pPr>
        <w:ind w:left="142" w:hanging="142"/>
        <w:jc w:val="center"/>
        <w:rPr>
          <w:sz w:val="28"/>
        </w:rPr>
      </w:pPr>
      <w:r>
        <w:rPr>
          <w:sz w:val="28"/>
        </w:rPr>
        <w:t>Федеральное государственное бюджетное образовательное учреждение</w:t>
      </w:r>
    </w:p>
    <w:p w:rsidR="00541CD4" w:rsidRDefault="00541CD4" w:rsidP="00541CD4">
      <w:pPr>
        <w:ind w:left="142" w:hanging="142"/>
        <w:jc w:val="center"/>
        <w:rPr>
          <w:sz w:val="28"/>
        </w:rPr>
      </w:pPr>
      <w:r>
        <w:rPr>
          <w:sz w:val="28"/>
        </w:rPr>
        <w:t>высшего образования</w:t>
      </w:r>
    </w:p>
    <w:p w:rsidR="00541CD4" w:rsidRDefault="00541CD4" w:rsidP="00541CD4">
      <w:pPr>
        <w:ind w:left="142" w:hanging="142"/>
        <w:jc w:val="center"/>
        <w:rPr>
          <w:b/>
          <w:sz w:val="28"/>
        </w:rPr>
      </w:pPr>
      <w:r>
        <w:rPr>
          <w:b/>
          <w:sz w:val="28"/>
        </w:rPr>
        <w:t>«Гжельский государственный университет»</w:t>
      </w:r>
    </w:p>
    <w:p w:rsidR="00541CD4" w:rsidRDefault="00541CD4" w:rsidP="00541CD4">
      <w:pPr>
        <w:ind w:left="142" w:hanging="142"/>
        <w:jc w:val="center"/>
        <w:rPr>
          <w:sz w:val="28"/>
        </w:rPr>
      </w:pPr>
      <w:r>
        <w:rPr>
          <w:sz w:val="28"/>
        </w:rPr>
        <w:t>(Колледж ГГУ)</w:t>
      </w:r>
    </w:p>
    <w:p w:rsidR="00541CD4" w:rsidRDefault="00541CD4" w:rsidP="00541CD4">
      <w:pPr>
        <w:pStyle w:val="Style15"/>
        <w:tabs>
          <w:tab w:val="left" w:leader="underscore" w:pos="9760"/>
        </w:tabs>
        <w:spacing w:line="276" w:lineRule="auto"/>
        <w:rPr>
          <w:rStyle w:val="FontStyle53"/>
          <w:sz w:val="28"/>
          <w:szCs w:val="28"/>
        </w:rPr>
      </w:pPr>
    </w:p>
    <w:p w:rsidR="00541CD4" w:rsidRDefault="00541CD4" w:rsidP="00541CD4">
      <w:pPr>
        <w:ind w:left="-142" w:firstLine="142"/>
        <w:jc w:val="center"/>
      </w:pPr>
    </w:p>
    <w:p w:rsidR="00541CD4" w:rsidRDefault="00541CD4" w:rsidP="00541CD4">
      <w:pPr>
        <w:jc w:val="center"/>
      </w:pPr>
    </w:p>
    <w:p w:rsidR="00541CD4" w:rsidRDefault="00541CD4" w:rsidP="00541CD4">
      <w:pPr>
        <w:jc w:val="center"/>
      </w:pPr>
    </w:p>
    <w:p w:rsidR="00541CD4" w:rsidRDefault="00541CD4" w:rsidP="00541CD4">
      <w:pPr>
        <w:jc w:val="center"/>
      </w:pPr>
    </w:p>
    <w:p w:rsidR="00541CD4" w:rsidRDefault="00541CD4" w:rsidP="00541CD4">
      <w:pPr>
        <w:jc w:val="center"/>
      </w:pPr>
    </w:p>
    <w:p w:rsidR="00541CD4" w:rsidRDefault="00541CD4" w:rsidP="00541CD4">
      <w:pPr>
        <w:jc w:val="center"/>
      </w:pPr>
    </w:p>
    <w:p w:rsidR="00541CD4" w:rsidRDefault="00541CD4" w:rsidP="00AE4C04">
      <w:pPr>
        <w:suppressAutoHyphens/>
        <w:snapToGrid w:val="0"/>
        <w:jc w:val="both"/>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 xml:space="preserve">Рабочая ПРОГРАММа учебной дисциплины </w:t>
      </w:r>
    </w:p>
    <w:p w:rsidR="00541CD4" w:rsidRDefault="00527A0E"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Pr>
          <w:b/>
          <w:sz w:val="28"/>
          <w:szCs w:val="28"/>
        </w:rPr>
        <w:t>ДУП 02</w:t>
      </w:r>
      <w:r w:rsidR="005B4B7E">
        <w:rPr>
          <w:b/>
          <w:sz w:val="28"/>
          <w:szCs w:val="28"/>
        </w:rPr>
        <w:t xml:space="preserve"> Основы рисунка</w:t>
      </w: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AE4C04" w:rsidRDefault="00AE4C0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AE4C04" w:rsidRDefault="00AE4C0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541CD4" w:rsidRDefault="00541CD4" w:rsidP="00541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541CD4" w:rsidRDefault="00541CD4" w:rsidP="00541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54.02.01 Дизайн  ( по отраслям)</w:t>
      </w: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C20667" w:rsidRDefault="00C20667" w:rsidP="00C20667">
      <w:pPr>
        <w:rPr>
          <w:b/>
          <w:highlight w:val="yellow"/>
        </w:rPr>
      </w:pPr>
    </w:p>
    <w:p w:rsidR="00C20667" w:rsidRDefault="00C20667" w:rsidP="00C20667">
      <w:pPr>
        <w:rPr>
          <w:b/>
          <w:highlight w:val="yellow"/>
        </w:rPr>
      </w:pPr>
    </w:p>
    <w:p w:rsidR="00C20667" w:rsidRDefault="00C20667" w:rsidP="00C20667">
      <w:pPr>
        <w:rPr>
          <w:b/>
          <w:highlight w:val="yellow"/>
        </w:rPr>
      </w:pPr>
    </w:p>
    <w:p w:rsidR="00541CD4" w:rsidRDefault="00541CD4" w:rsidP="00541CD4">
      <w:pPr>
        <w:jc w:val="center"/>
        <w:rPr>
          <w:b/>
          <w:highlight w:val="yellow"/>
        </w:rPr>
      </w:pPr>
    </w:p>
    <w:p w:rsidR="00AE4C04" w:rsidRDefault="00AE4C04" w:rsidP="00541CD4">
      <w:pPr>
        <w:jc w:val="center"/>
        <w:rPr>
          <w:b/>
          <w:highlight w:val="yellow"/>
        </w:rPr>
      </w:pPr>
    </w:p>
    <w:p w:rsidR="00AE4C04" w:rsidRDefault="00AE4C04" w:rsidP="00541CD4">
      <w:pPr>
        <w:jc w:val="center"/>
        <w:rPr>
          <w:b/>
          <w:highlight w:val="yellow"/>
        </w:rPr>
      </w:pPr>
    </w:p>
    <w:p w:rsidR="00AE4C04" w:rsidRDefault="00AE4C04" w:rsidP="00541CD4">
      <w:pPr>
        <w:jc w:val="center"/>
        <w:rPr>
          <w:b/>
          <w:highlight w:val="yellow"/>
        </w:rPr>
      </w:pPr>
    </w:p>
    <w:p w:rsidR="00541CD4" w:rsidRDefault="00541CD4" w:rsidP="00541CD4">
      <w:pPr>
        <w:jc w:val="center"/>
        <w:rPr>
          <w:b/>
          <w:highlight w:val="yellow"/>
        </w:rPr>
      </w:pPr>
    </w:p>
    <w:p w:rsidR="00AE4C04" w:rsidRDefault="00AE4C04" w:rsidP="00541CD4">
      <w:pPr>
        <w:jc w:val="center"/>
        <w:rPr>
          <w:b/>
          <w:highlight w:val="yellow"/>
        </w:rPr>
      </w:pPr>
    </w:p>
    <w:p w:rsidR="00AE4C04" w:rsidRDefault="00AE4C04" w:rsidP="00541CD4">
      <w:pPr>
        <w:jc w:val="center"/>
        <w:rPr>
          <w:b/>
          <w:highlight w:val="yellow"/>
        </w:rPr>
      </w:pPr>
    </w:p>
    <w:p w:rsidR="00AE4C04" w:rsidRDefault="00AE4C04" w:rsidP="00C8495D">
      <w:pPr>
        <w:jc w:val="center"/>
      </w:pPr>
      <w:r>
        <w:t>пос. Электроизолятор</w:t>
      </w:r>
    </w:p>
    <w:p w:rsidR="000E73D9" w:rsidRPr="00874EFF" w:rsidRDefault="00225A95" w:rsidP="00C8495D">
      <w:pPr>
        <w:jc w:val="center"/>
        <w:rPr>
          <w:b/>
        </w:rPr>
      </w:pPr>
      <w:r>
        <w:t xml:space="preserve">2022 </w:t>
      </w:r>
      <w:r w:rsidR="000E73D9" w:rsidRPr="004A0B5D">
        <w:rPr>
          <w:b/>
          <w:bCs/>
          <w:i/>
        </w:rPr>
        <w:br w:type="page"/>
      </w:r>
    </w:p>
    <w:p w:rsidR="000763A9" w:rsidRPr="000763A9" w:rsidRDefault="000763A9" w:rsidP="000763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
        <w:jc w:val="both"/>
        <w:rPr>
          <w:spacing w:val="-5"/>
          <w:sz w:val="28"/>
          <w:szCs w:val="28"/>
        </w:rPr>
      </w:pPr>
      <w:r>
        <w:rPr>
          <w:bCs/>
          <w:sz w:val="28"/>
          <w:szCs w:val="28"/>
        </w:rPr>
        <w:lastRenderedPageBreak/>
        <w:t>П</w:t>
      </w:r>
      <w:r>
        <w:rPr>
          <w:sz w:val="28"/>
          <w:szCs w:val="28"/>
        </w:rPr>
        <w:t>рограмма учебной дисциплины</w:t>
      </w:r>
      <w:r>
        <w:rPr>
          <w:caps/>
          <w:sz w:val="28"/>
          <w:szCs w:val="28"/>
        </w:rPr>
        <w:t xml:space="preserve"> </w:t>
      </w:r>
      <w:r>
        <w:rPr>
          <w:sz w:val="28"/>
          <w:szCs w:val="28"/>
        </w:rPr>
        <w:t>разработана</w:t>
      </w:r>
      <w:r>
        <w:rPr>
          <w:spacing w:val="-5"/>
          <w:sz w:val="28"/>
          <w:szCs w:val="28"/>
          <w:highlight w:val="white"/>
        </w:rPr>
        <w:t xml:space="preserve"> в соответствии </w:t>
      </w:r>
      <w:r>
        <w:rPr>
          <w:spacing w:val="-5"/>
          <w:sz w:val="28"/>
          <w:szCs w:val="28"/>
        </w:rPr>
        <w:t>с</w:t>
      </w:r>
      <w:r>
        <w:rPr>
          <w:spacing w:val="-5"/>
          <w:sz w:val="28"/>
          <w:szCs w:val="28"/>
        </w:rPr>
        <w:t xml:space="preserve"> </w:t>
      </w:r>
      <w:r>
        <w:rPr>
          <w:spacing w:val="-5"/>
          <w:sz w:val="28"/>
          <w:szCs w:val="28"/>
        </w:rPr>
        <w:t xml:space="preserve">ФГОС </w:t>
      </w:r>
      <w:r>
        <w:rPr>
          <w:sz w:val="28"/>
          <w:szCs w:val="28"/>
        </w:rPr>
        <w:t>СПО утвержденного Приказом Министерства образования и науки Российской Федерации от «5» мая 2022 г. № 308,</w:t>
      </w:r>
      <w:r>
        <w:rPr>
          <w:spacing w:val="-5"/>
          <w:sz w:val="28"/>
          <w:szCs w:val="28"/>
        </w:rPr>
        <w:t xml:space="preserve"> </w:t>
      </w:r>
      <w:r>
        <w:rPr>
          <w:sz w:val="28"/>
          <w:szCs w:val="28"/>
        </w:rPr>
        <w:t>по специальности (</w:t>
      </w:r>
      <w:r>
        <w:rPr>
          <w:i/>
          <w:sz w:val="28"/>
          <w:szCs w:val="28"/>
        </w:rPr>
        <w:t xml:space="preserve">54.02.01 Дизайн (по отраслям) </w:t>
      </w:r>
      <w:r>
        <w:rPr>
          <w:sz w:val="28"/>
          <w:szCs w:val="28"/>
        </w:rPr>
        <w:t>(базовая подготовка)</w:t>
      </w:r>
    </w:p>
    <w:p w:rsidR="000763A9" w:rsidRDefault="000763A9" w:rsidP="000763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0763A9" w:rsidRDefault="000763A9" w:rsidP="000763A9">
      <w:pPr>
        <w:shd w:val="clear" w:color="auto" w:fill="FFFFFF"/>
        <w:suppressAutoHyphens/>
        <w:jc w:val="both"/>
        <w:rPr>
          <w:spacing w:val="-8"/>
          <w:sz w:val="28"/>
          <w:szCs w:val="28"/>
          <w:highlight w:val="white"/>
        </w:rPr>
      </w:pPr>
    </w:p>
    <w:p w:rsidR="000763A9" w:rsidRDefault="000763A9" w:rsidP="000763A9">
      <w:pPr>
        <w:shd w:val="clear" w:color="auto" w:fill="FFFFFF"/>
        <w:suppressAutoHyphens/>
        <w:jc w:val="both"/>
        <w:rPr>
          <w:spacing w:val="-8"/>
          <w:sz w:val="28"/>
          <w:szCs w:val="28"/>
          <w:highlight w:val="white"/>
        </w:rPr>
      </w:pPr>
    </w:p>
    <w:p w:rsidR="000763A9" w:rsidRDefault="000763A9" w:rsidP="000763A9">
      <w:pPr>
        <w:shd w:val="clear" w:color="auto" w:fill="FFFFFF"/>
        <w:suppressAutoHyphens/>
        <w:jc w:val="both"/>
        <w:rPr>
          <w:spacing w:val="-8"/>
          <w:sz w:val="28"/>
          <w:szCs w:val="28"/>
          <w:highlight w:val="white"/>
        </w:rPr>
      </w:pPr>
      <w:r>
        <w:rPr>
          <w:spacing w:val="-8"/>
          <w:sz w:val="28"/>
          <w:szCs w:val="28"/>
          <w:highlight w:val="white"/>
        </w:rPr>
        <w:t xml:space="preserve">Рассмотрено на заседании цикловой комиссии </w:t>
      </w:r>
    </w:p>
    <w:p w:rsidR="000763A9" w:rsidRDefault="000763A9" w:rsidP="000763A9">
      <w:pPr>
        <w:shd w:val="clear" w:color="auto" w:fill="FFFFFF"/>
        <w:suppressAutoHyphens/>
        <w:jc w:val="both"/>
        <w:rPr>
          <w:spacing w:val="-8"/>
          <w:sz w:val="28"/>
          <w:szCs w:val="28"/>
          <w:highlight w:val="white"/>
        </w:rPr>
      </w:pPr>
      <w:r>
        <w:rPr>
          <w:spacing w:val="-8"/>
          <w:sz w:val="28"/>
          <w:szCs w:val="28"/>
          <w:highlight w:val="white"/>
        </w:rPr>
        <w:t>ПУЦ «Дизайн»</w:t>
      </w:r>
    </w:p>
    <w:p w:rsidR="000763A9" w:rsidRDefault="000763A9" w:rsidP="000763A9">
      <w:pPr>
        <w:shd w:val="clear" w:color="auto" w:fill="FFFFFF"/>
        <w:suppressAutoHyphens/>
        <w:jc w:val="both"/>
        <w:rPr>
          <w:spacing w:val="-8"/>
          <w:sz w:val="28"/>
          <w:szCs w:val="28"/>
          <w:highlight w:val="white"/>
        </w:rPr>
      </w:pPr>
    </w:p>
    <w:p w:rsidR="000763A9" w:rsidRDefault="000763A9" w:rsidP="000763A9">
      <w:pPr>
        <w:shd w:val="clear" w:color="auto" w:fill="FFFFFF"/>
        <w:suppressAutoHyphens/>
        <w:jc w:val="both"/>
        <w:rPr>
          <w:spacing w:val="-8"/>
          <w:sz w:val="28"/>
          <w:szCs w:val="28"/>
          <w:highlight w:val="white"/>
        </w:rPr>
      </w:pPr>
      <w:r>
        <w:rPr>
          <w:spacing w:val="-8"/>
          <w:sz w:val="28"/>
          <w:szCs w:val="28"/>
          <w:highlight w:val="white"/>
        </w:rPr>
        <w:t>Протокол № 1</w:t>
      </w:r>
      <w:r>
        <w:rPr>
          <w:spacing w:val="-8"/>
          <w:sz w:val="28"/>
          <w:szCs w:val="28"/>
          <w:highlight w:val="white"/>
        </w:rPr>
        <w:t xml:space="preserve"> </w:t>
      </w:r>
      <w:r>
        <w:rPr>
          <w:spacing w:val="-5"/>
          <w:sz w:val="28"/>
          <w:szCs w:val="28"/>
          <w:highlight w:val="white"/>
        </w:rPr>
        <w:t>от «31» августа 2023 г.</w:t>
      </w:r>
    </w:p>
    <w:p w:rsidR="000763A9" w:rsidRPr="000763A9" w:rsidRDefault="000763A9" w:rsidP="000763A9">
      <w:pPr>
        <w:suppressAutoHyphens/>
        <w:jc w:val="both"/>
        <w:rPr>
          <w:i/>
          <w:spacing w:val="-8"/>
          <w:sz w:val="28"/>
          <w:szCs w:val="28"/>
        </w:rPr>
      </w:pPr>
      <w:r>
        <w:rPr>
          <w:spacing w:val="-8"/>
          <w:sz w:val="28"/>
          <w:szCs w:val="28"/>
          <w:highlight w:val="white"/>
        </w:rPr>
        <w:t>Председатель ЦК</w:t>
      </w:r>
      <w:r>
        <w:rPr>
          <w:i/>
          <w:spacing w:val="-8"/>
          <w:sz w:val="28"/>
          <w:szCs w:val="28"/>
        </w:rPr>
        <w:t xml:space="preserve"> </w:t>
      </w:r>
      <w:r w:rsidRPr="000763A9">
        <w:rPr>
          <w:sz w:val="28"/>
          <w:szCs w:val="28"/>
        </w:rPr>
        <w:t>Акав Е. С</w:t>
      </w:r>
      <w:r w:rsidRPr="000763A9">
        <w:rPr>
          <w:sz w:val="28"/>
          <w:szCs w:val="28"/>
        </w:rPr>
        <w:t>.</w:t>
      </w:r>
    </w:p>
    <w:p w:rsidR="000763A9" w:rsidRDefault="000763A9" w:rsidP="000763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Pr>
          <w:sz w:val="28"/>
          <w:szCs w:val="28"/>
        </w:rPr>
        <w:t xml:space="preserve">            </w:t>
      </w:r>
    </w:p>
    <w:p w:rsidR="00C20667" w:rsidRDefault="00C20667" w:rsidP="00C20667">
      <w:pPr>
        <w:rPr>
          <w:color w:val="000000"/>
        </w:rPr>
      </w:pPr>
    </w:p>
    <w:p w:rsidR="00C20667" w:rsidRPr="000763A9" w:rsidRDefault="00C20667" w:rsidP="00C20667">
      <w:pPr>
        <w:rPr>
          <w:bCs/>
          <w:color w:val="000000"/>
        </w:rPr>
      </w:pPr>
      <w:r w:rsidRPr="000763A9">
        <w:rPr>
          <w:bCs/>
          <w:color w:val="000000"/>
        </w:rPr>
        <w:t>Разработчики:</w:t>
      </w:r>
    </w:p>
    <w:p w:rsidR="00C20667" w:rsidRDefault="00C20667" w:rsidP="00C20667">
      <w:pPr>
        <w:rPr>
          <w:color w:val="000000"/>
        </w:rPr>
      </w:pPr>
      <w:r>
        <w:rPr>
          <w:color w:val="000000"/>
        </w:rPr>
        <w:t>Смирнова Н.С.- преподаватель дисциплины «Основы проектной деятельности»</w:t>
      </w:r>
    </w:p>
    <w:p w:rsidR="00C15D22" w:rsidRDefault="00C15D22" w:rsidP="00C15D22">
      <w:pPr>
        <w:rPr>
          <w:color w:val="000000"/>
        </w:rPr>
      </w:pPr>
      <w:r>
        <w:rPr>
          <w:color w:val="000000"/>
        </w:rPr>
        <w:t>Фофанов Р.С. -  преподаватель дисциплины «Рисунок»</w:t>
      </w:r>
    </w:p>
    <w:p w:rsidR="00C20667" w:rsidRDefault="00C20667" w:rsidP="00C20667">
      <w:pPr>
        <w:rPr>
          <w:color w:val="000000"/>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0E73D9" w:rsidRPr="004A0B5D" w:rsidRDefault="000E73D9" w:rsidP="000E73D9">
      <w:pPr>
        <w:jc w:val="center"/>
        <w:rPr>
          <w:b/>
          <w:i/>
        </w:rPr>
      </w:pPr>
      <w:r w:rsidRPr="004A0B5D">
        <w:rPr>
          <w:b/>
          <w:i/>
        </w:rPr>
        <w:t>СОДЕРЖАНИЕ</w:t>
      </w:r>
    </w:p>
    <w:p w:rsidR="000E73D9" w:rsidRPr="004A0B5D" w:rsidRDefault="000E73D9" w:rsidP="000E73D9">
      <w:pPr>
        <w:spacing w:line="480" w:lineRule="auto"/>
        <w:rPr>
          <w:b/>
          <w:i/>
        </w:rPr>
      </w:pPr>
    </w:p>
    <w:tbl>
      <w:tblPr>
        <w:tblW w:w="0" w:type="auto"/>
        <w:tblLook w:val="01E0" w:firstRow="1" w:lastRow="1" w:firstColumn="1" w:lastColumn="1" w:noHBand="0" w:noVBand="0"/>
      </w:tblPr>
      <w:tblGrid>
        <w:gridCol w:w="7501"/>
        <w:gridCol w:w="1854"/>
      </w:tblGrid>
      <w:tr w:rsidR="000E73D9" w:rsidRPr="004A0B5D" w:rsidTr="006F58AA">
        <w:tc>
          <w:tcPr>
            <w:tcW w:w="7501" w:type="dxa"/>
          </w:tcPr>
          <w:p w:rsidR="000E73D9" w:rsidRPr="004A0B5D" w:rsidRDefault="000E73D9" w:rsidP="00AE4C04">
            <w:pPr>
              <w:numPr>
                <w:ilvl w:val="0"/>
                <w:numId w:val="2"/>
              </w:numPr>
              <w:suppressAutoHyphens/>
              <w:spacing w:line="480" w:lineRule="auto"/>
              <w:jc w:val="both"/>
              <w:rPr>
                <w:b/>
              </w:rPr>
            </w:pPr>
            <w:r w:rsidRPr="004A0B5D">
              <w:rPr>
                <w:b/>
              </w:rPr>
              <w:t>ОБЩАЯ ХАРАКТЕРИСТИКА РАБОЧЕЙ ПРОГРАММЫ УЧЕБНОЙ ДИСЦИПЛИНЫ</w:t>
            </w:r>
          </w:p>
        </w:tc>
        <w:tc>
          <w:tcPr>
            <w:tcW w:w="1854" w:type="dxa"/>
          </w:tcPr>
          <w:p w:rsidR="000E73D9" w:rsidRPr="004A0B5D" w:rsidRDefault="000E73D9" w:rsidP="006F58AA">
            <w:pPr>
              <w:spacing w:line="480" w:lineRule="auto"/>
              <w:rPr>
                <w:b/>
              </w:rPr>
            </w:pPr>
          </w:p>
        </w:tc>
      </w:tr>
      <w:tr w:rsidR="000E73D9" w:rsidRPr="004A0B5D" w:rsidTr="006F58AA">
        <w:tc>
          <w:tcPr>
            <w:tcW w:w="7501" w:type="dxa"/>
          </w:tcPr>
          <w:p w:rsidR="000E73D9" w:rsidRPr="004A0B5D" w:rsidRDefault="000E73D9" w:rsidP="000E73D9">
            <w:pPr>
              <w:numPr>
                <w:ilvl w:val="0"/>
                <w:numId w:val="2"/>
              </w:numPr>
              <w:suppressAutoHyphens/>
              <w:spacing w:line="480" w:lineRule="auto"/>
              <w:jc w:val="both"/>
              <w:rPr>
                <w:b/>
              </w:rPr>
            </w:pPr>
            <w:r w:rsidRPr="004A0B5D">
              <w:rPr>
                <w:b/>
              </w:rPr>
              <w:t>СТРУКТУРА И СОДЕРЖАНИЕ УЧЕБНОЙ ДИСЦИПЛИНЫ</w:t>
            </w:r>
          </w:p>
          <w:p w:rsidR="000E73D9" w:rsidRPr="004A0B5D" w:rsidRDefault="000E73D9" w:rsidP="000E73D9">
            <w:pPr>
              <w:numPr>
                <w:ilvl w:val="0"/>
                <w:numId w:val="2"/>
              </w:numPr>
              <w:suppressAutoHyphens/>
              <w:spacing w:line="480" w:lineRule="auto"/>
              <w:jc w:val="both"/>
              <w:rPr>
                <w:b/>
              </w:rPr>
            </w:pPr>
            <w:r w:rsidRPr="004A0B5D">
              <w:rPr>
                <w:b/>
              </w:rPr>
              <w:t>УСЛОВИЯ РЕАЛИЗАЦИИУЧЕБНОЙ ДИСЦИПЛИНЫ</w:t>
            </w:r>
          </w:p>
        </w:tc>
        <w:tc>
          <w:tcPr>
            <w:tcW w:w="1854" w:type="dxa"/>
          </w:tcPr>
          <w:p w:rsidR="000E73D9" w:rsidRPr="004A0B5D" w:rsidRDefault="000E73D9" w:rsidP="006F58AA">
            <w:pPr>
              <w:spacing w:line="480" w:lineRule="auto"/>
              <w:ind w:left="644"/>
              <w:rPr>
                <w:b/>
              </w:rPr>
            </w:pPr>
          </w:p>
        </w:tc>
      </w:tr>
      <w:tr w:rsidR="000E73D9" w:rsidRPr="004A0B5D" w:rsidTr="006F58AA">
        <w:tc>
          <w:tcPr>
            <w:tcW w:w="7501" w:type="dxa"/>
          </w:tcPr>
          <w:p w:rsidR="000E73D9" w:rsidRPr="004A0B5D" w:rsidRDefault="000E73D9" w:rsidP="000E73D9">
            <w:pPr>
              <w:numPr>
                <w:ilvl w:val="0"/>
                <w:numId w:val="2"/>
              </w:numPr>
              <w:suppressAutoHyphens/>
              <w:spacing w:line="480" w:lineRule="auto"/>
              <w:jc w:val="both"/>
              <w:rPr>
                <w:b/>
              </w:rPr>
            </w:pPr>
            <w:r w:rsidRPr="004A0B5D">
              <w:rPr>
                <w:b/>
              </w:rPr>
              <w:t>КОНТРОЛЬ И ОЦЕНКА РЕЗУЛЬТАТОВ ОСВОЕНИЯ УЧЕБНОЙ ДИСЦИПЛИНЫ</w:t>
            </w:r>
          </w:p>
          <w:p w:rsidR="000E73D9" w:rsidRPr="004A0B5D" w:rsidRDefault="000E73D9" w:rsidP="006F58AA">
            <w:pPr>
              <w:suppressAutoHyphens/>
              <w:spacing w:line="480" w:lineRule="auto"/>
              <w:jc w:val="both"/>
              <w:rPr>
                <w:b/>
              </w:rPr>
            </w:pPr>
          </w:p>
        </w:tc>
        <w:tc>
          <w:tcPr>
            <w:tcW w:w="1854" w:type="dxa"/>
          </w:tcPr>
          <w:p w:rsidR="000E73D9" w:rsidRPr="004A0B5D" w:rsidRDefault="000E73D9" w:rsidP="006F58AA">
            <w:pPr>
              <w:spacing w:line="480" w:lineRule="auto"/>
              <w:rPr>
                <w:b/>
              </w:rPr>
            </w:pPr>
          </w:p>
        </w:tc>
      </w:tr>
    </w:tbl>
    <w:p w:rsidR="00110273" w:rsidRDefault="00110273" w:rsidP="00874EFF">
      <w:pPr>
        <w:spacing w:line="276" w:lineRule="auto"/>
        <w:ind w:firstLine="708"/>
        <w:jc w:val="both"/>
        <w:rPr>
          <w:b/>
          <w:i/>
          <w:u w:val="single"/>
        </w:rPr>
      </w:pPr>
    </w:p>
    <w:p w:rsidR="00110273" w:rsidRDefault="00110273" w:rsidP="00874EFF">
      <w:pPr>
        <w:spacing w:line="276" w:lineRule="auto"/>
        <w:ind w:firstLine="708"/>
        <w:jc w:val="both"/>
        <w:rPr>
          <w:b/>
          <w:i/>
          <w:u w:val="single"/>
        </w:rPr>
      </w:pPr>
    </w:p>
    <w:p w:rsidR="00110273" w:rsidRDefault="00110273" w:rsidP="00874EFF">
      <w:pPr>
        <w:spacing w:line="276" w:lineRule="auto"/>
        <w:ind w:firstLine="708"/>
        <w:jc w:val="both"/>
        <w:rPr>
          <w:b/>
          <w:i/>
          <w:u w:val="single"/>
        </w:rPr>
      </w:pPr>
    </w:p>
    <w:p w:rsidR="00110273" w:rsidRDefault="00110273" w:rsidP="00874EFF">
      <w:pPr>
        <w:spacing w:line="276" w:lineRule="auto"/>
        <w:ind w:firstLine="708"/>
        <w:jc w:val="both"/>
        <w:rPr>
          <w:b/>
          <w:i/>
          <w:u w:val="single"/>
        </w:rPr>
      </w:pPr>
    </w:p>
    <w:p w:rsidR="0029714E" w:rsidRPr="00874EFF" w:rsidRDefault="000E73D9" w:rsidP="00874EFF">
      <w:pPr>
        <w:spacing w:line="276" w:lineRule="auto"/>
        <w:ind w:firstLine="708"/>
        <w:jc w:val="both"/>
        <w:rPr>
          <w:b/>
        </w:rPr>
      </w:pPr>
      <w:r w:rsidRPr="004A0B5D">
        <w:rPr>
          <w:b/>
          <w:i/>
          <w:u w:val="single"/>
        </w:rPr>
        <w:br w:type="page"/>
      </w:r>
    </w:p>
    <w:p w:rsidR="00874EFF" w:rsidRPr="005B4B7E" w:rsidRDefault="000E73D9" w:rsidP="005B4B7E">
      <w:pPr>
        <w:pStyle w:val="a7"/>
        <w:numPr>
          <w:ilvl w:val="0"/>
          <w:numId w:val="19"/>
        </w:numPr>
        <w:spacing w:line="276" w:lineRule="auto"/>
        <w:jc w:val="center"/>
        <w:rPr>
          <w:b/>
        </w:rPr>
      </w:pPr>
      <w:r w:rsidRPr="005B4B7E">
        <w:rPr>
          <w:b/>
        </w:rPr>
        <w:lastRenderedPageBreak/>
        <w:t>ОБЩАЯ ХАРАКТЕРИСТИКА РАБОЧЕЙ ПРОГРАММЫ УЧЕБНОЙ ДИСЦИПЛИНЫ</w:t>
      </w:r>
      <w:r w:rsidR="005B4B7E" w:rsidRPr="005B4B7E">
        <w:rPr>
          <w:b/>
        </w:rPr>
        <w:t xml:space="preserve"> Эк 03 Основы рисунка</w:t>
      </w:r>
    </w:p>
    <w:p w:rsidR="005B4B7E" w:rsidRPr="005B4B7E" w:rsidRDefault="005B4B7E" w:rsidP="005B4B7E">
      <w:pPr>
        <w:pStyle w:val="a7"/>
        <w:spacing w:line="276" w:lineRule="auto"/>
        <w:ind w:left="1068"/>
        <w:rPr>
          <w:b/>
        </w:rPr>
      </w:pPr>
    </w:p>
    <w:p w:rsidR="000E73D9" w:rsidRPr="00874EFF" w:rsidRDefault="000E73D9" w:rsidP="00AE4C04">
      <w:pPr>
        <w:suppressAutoHyphens/>
        <w:spacing w:line="276" w:lineRule="auto"/>
        <w:ind w:left="-142" w:firstLine="568"/>
        <w:rPr>
          <w:b/>
        </w:rPr>
      </w:pPr>
      <w:r w:rsidRPr="004A0B5D">
        <w:rPr>
          <w:b/>
        </w:rPr>
        <w:t>1.1. Место дисциплины в структуре основной образовательной программы</w:t>
      </w:r>
      <w:r w:rsidRPr="004A0B5D">
        <w:tab/>
      </w:r>
    </w:p>
    <w:p w:rsidR="000E73D9" w:rsidRPr="005B4B7E" w:rsidRDefault="000E73D9" w:rsidP="00AE4C0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42" w:firstLine="568"/>
        <w:jc w:val="both"/>
      </w:pPr>
      <w:r w:rsidRPr="004A0B5D">
        <w:t xml:space="preserve">Учебная дисциплина </w:t>
      </w:r>
      <w:r w:rsidR="00527A0E">
        <w:t>ДУП 02</w:t>
      </w:r>
      <w:r w:rsidR="005B4B7E" w:rsidRPr="005B4B7E">
        <w:t xml:space="preserve"> Основы рисунка </w:t>
      </w:r>
      <w:r w:rsidRPr="005B4B7E">
        <w:t xml:space="preserve">является </w:t>
      </w:r>
      <w:r w:rsidR="00EB123A" w:rsidRPr="005B4B7E">
        <w:t xml:space="preserve">дополнительным учебным предметом общеобразовательной подготовки </w:t>
      </w:r>
      <w:r w:rsidRPr="005B4B7E">
        <w:t xml:space="preserve">основной образовательной программы в соответствии с ФГОС по специальности 54.02.01 Дизайн (по отраслям). </w:t>
      </w:r>
    </w:p>
    <w:p w:rsidR="000E73D9" w:rsidRPr="005B4B7E" w:rsidRDefault="000E73D9" w:rsidP="00AE4C0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42" w:firstLine="568"/>
        <w:jc w:val="both"/>
      </w:pPr>
      <w:r w:rsidRPr="005B4B7E">
        <w:t xml:space="preserve">Учебная дисциплина </w:t>
      </w:r>
      <w:r w:rsidR="00527A0E">
        <w:t>ДУП 02</w:t>
      </w:r>
      <w:r w:rsidR="005B4B7E" w:rsidRPr="005B4B7E">
        <w:t xml:space="preserve"> Основы рисунка </w:t>
      </w:r>
      <w:r w:rsidRPr="005B4B7E">
        <w:t>обеспечивает формирование общих компетенций по всем видам деятельности ФГОС по специальности 54.02.01 Дизайн (по отраслям)</w:t>
      </w:r>
      <w:r w:rsidRPr="005B4B7E">
        <w:rPr>
          <w:i/>
        </w:rPr>
        <w:t xml:space="preserve">. </w:t>
      </w:r>
      <w:r w:rsidRPr="005B4B7E">
        <w:t>Особое значение дисциплина имеет при формировании и развитии ОК 01, ОК 02., ОК 03, ОК 09</w:t>
      </w:r>
      <w:r w:rsidR="00E72D6A" w:rsidRPr="005B4B7E">
        <w:t>.</w:t>
      </w:r>
    </w:p>
    <w:p w:rsidR="000E73D9" w:rsidRPr="004A0B5D" w:rsidRDefault="000E73D9" w:rsidP="000E73D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rPr>
      </w:pPr>
    </w:p>
    <w:p w:rsidR="000E73D9" w:rsidRPr="004A0B5D" w:rsidRDefault="000E73D9" w:rsidP="00AE4C04">
      <w:pPr>
        <w:spacing w:line="276" w:lineRule="auto"/>
        <w:ind w:firstLine="284"/>
        <w:rPr>
          <w:b/>
        </w:rPr>
      </w:pPr>
      <w:r w:rsidRPr="004A0B5D">
        <w:rPr>
          <w:b/>
        </w:rPr>
        <w:t>1.2. Цель и планируемые результаты освоения дисциплины</w:t>
      </w:r>
    </w:p>
    <w:p w:rsidR="006F58AA" w:rsidRDefault="000E73D9" w:rsidP="00AE4C04">
      <w:pPr>
        <w:suppressAutoHyphens/>
        <w:spacing w:line="276" w:lineRule="auto"/>
        <w:ind w:firstLine="284"/>
        <w:jc w:val="both"/>
      </w:pPr>
      <w:r w:rsidRPr="004A0B5D">
        <w:t>В рамках программы учебной дисциплины обучающимися осваиваются умения и знания</w:t>
      </w:r>
    </w:p>
    <w:tbl>
      <w:tblPr>
        <w:tblStyle w:val="af3"/>
        <w:tblW w:w="0" w:type="auto"/>
        <w:tblLook w:val="04A0" w:firstRow="1" w:lastRow="0" w:firstColumn="1" w:lastColumn="0" w:noHBand="0" w:noVBand="1"/>
      </w:tblPr>
      <w:tblGrid>
        <w:gridCol w:w="1661"/>
        <w:gridCol w:w="3659"/>
        <w:gridCol w:w="4025"/>
      </w:tblGrid>
      <w:tr w:rsidR="006F58AA" w:rsidTr="006F58AA">
        <w:tc>
          <w:tcPr>
            <w:tcW w:w="1540" w:type="dxa"/>
          </w:tcPr>
          <w:p w:rsidR="006F58AA" w:rsidRPr="0029714E" w:rsidRDefault="006F58AA" w:rsidP="006F58AA">
            <w:pPr>
              <w:suppressAutoHyphens/>
              <w:spacing w:line="276" w:lineRule="auto"/>
              <w:jc w:val="center"/>
              <w:rPr>
                <w:b/>
                <w:bCs/>
              </w:rPr>
            </w:pPr>
            <w:r w:rsidRPr="0029714E">
              <w:rPr>
                <w:b/>
                <w:bCs/>
              </w:rPr>
              <w:t xml:space="preserve">Код </w:t>
            </w:r>
          </w:p>
          <w:p w:rsidR="006F58AA" w:rsidRPr="0029714E" w:rsidRDefault="006F58AA" w:rsidP="006F58AA">
            <w:pPr>
              <w:suppressAutoHyphens/>
              <w:spacing w:line="276" w:lineRule="auto"/>
              <w:jc w:val="center"/>
              <w:rPr>
                <w:b/>
                <w:bCs/>
              </w:rPr>
            </w:pPr>
            <w:r w:rsidRPr="0029714E">
              <w:rPr>
                <w:b/>
                <w:bCs/>
              </w:rPr>
              <w:t>компетенции</w:t>
            </w:r>
          </w:p>
        </w:tc>
        <w:tc>
          <w:tcPr>
            <w:tcW w:w="3813" w:type="dxa"/>
          </w:tcPr>
          <w:p w:rsidR="006F58AA" w:rsidRPr="0029714E" w:rsidRDefault="006F58AA" w:rsidP="006F58AA">
            <w:pPr>
              <w:suppressAutoHyphens/>
              <w:spacing w:line="276" w:lineRule="auto"/>
              <w:jc w:val="center"/>
              <w:rPr>
                <w:b/>
                <w:bCs/>
              </w:rPr>
            </w:pPr>
          </w:p>
          <w:p w:rsidR="006F58AA" w:rsidRPr="0029714E" w:rsidRDefault="006F58AA" w:rsidP="006F58AA">
            <w:pPr>
              <w:suppressAutoHyphens/>
              <w:spacing w:line="276" w:lineRule="auto"/>
              <w:jc w:val="center"/>
              <w:rPr>
                <w:b/>
                <w:bCs/>
              </w:rPr>
            </w:pPr>
            <w:r w:rsidRPr="0029714E">
              <w:rPr>
                <w:b/>
                <w:bCs/>
              </w:rPr>
              <w:t xml:space="preserve">Знания,   </w:t>
            </w:r>
          </w:p>
        </w:tc>
        <w:tc>
          <w:tcPr>
            <w:tcW w:w="4218" w:type="dxa"/>
          </w:tcPr>
          <w:p w:rsidR="006F58AA" w:rsidRPr="0029714E" w:rsidRDefault="006F58AA" w:rsidP="006F58AA">
            <w:pPr>
              <w:suppressAutoHyphens/>
              <w:spacing w:line="276" w:lineRule="auto"/>
              <w:jc w:val="center"/>
              <w:rPr>
                <w:b/>
                <w:bCs/>
              </w:rPr>
            </w:pPr>
          </w:p>
          <w:p w:rsidR="006F58AA" w:rsidRPr="0029714E" w:rsidRDefault="006F58AA" w:rsidP="006F58AA">
            <w:pPr>
              <w:suppressAutoHyphens/>
              <w:spacing w:line="276" w:lineRule="auto"/>
              <w:jc w:val="center"/>
              <w:rPr>
                <w:b/>
                <w:bCs/>
              </w:rPr>
            </w:pPr>
            <w:r w:rsidRPr="0029714E">
              <w:rPr>
                <w:b/>
                <w:bCs/>
              </w:rPr>
              <w:t xml:space="preserve">Умения </w:t>
            </w:r>
          </w:p>
        </w:tc>
      </w:tr>
      <w:tr w:rsidR="006F58AA" w:rsidTr="006F58AA">
        <w:tc>
          <w:tcPr>
            <w:tcW w:w="1540" w:type="dxa"/>
          </w:tcPr>
          <w:p w:rsidR="006F58AA" w:rsidRDefault="006F58AA" w:rsidP="006F58AA">
            <w:pPr>
              <w:suppressAutoHyphens/>
              <w:spacing w:line="276" w:lineRule="auto"/>
              <w:jc w:val="center"/>
            </w:pPr>
            <w:r w:rsidRPr="0091748B">
              <w:t>ОК 01</w:t>
            </w:r>
            <w:r>
              <w:t>,</w:t>
            </w:r>
            <w:r w:rsidRPr="0091748B">
              <w:t xml:space="preserve"> ОК 02</w:t>
            </w:r>
            <w:r>
              <w:t>,</w:t>
            </w:r>
            <w:r w:rsidRPr="0091748B">
              <w:t xml:space="preserve"> ОК 03</w:t>
            </w:r>
            <w:r>
              <w:t>, ОК-9.</w:t>
            </w:r>
          </w:p>
          <w:p w:rsidR="006F58AA" w:rsidRPr="0091748B" w:rsidRDefault="006F58AA" w:rsidP="006F58AA">
            <w:pPr>
              <w:suppressAutoHyphens/>
              <w:spacing w:line="276" w:lineRule="auto"/>
              <w:jc w:val="center"/>
            </w:pPr>
          </w:p>
        </w:tc>
        <w:tc>
          <w:tcPr>
            <w:tcW w:w="3813" w:type="dxa"/>
          </w:tcPr>
          <w:p w:rsidR="006F58AA" w:rsidRPr="0091748B" w:rsidRDefault="006F58AA" w:rsidP="006F58AA">
            <w:pPr>
              <w:suppressAutoHyphens/>
              <w:spacing w:line="276" w:lineRule="auto"/>
              <w:jc w:val="center"/>
            </w:pPr>
            <w:r w:rsidRPr="0091748B">
              <w:t>Знания: 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6F58AA" w:rsidRPr="0091748B" w:rsidRDefault="006F58AA" w:rsidP="006F58AA">
            <w:pPr>
              <w:suppressAutoHyphens/>
              <w:spacing w:line="276" w:lineRule="auto"/>
              <w:jc w:val="center"/>
            </w:pPr>
            <w:r w:rsidRPr="0091748B">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rsidR="006F58AA" w:rsidRPr="0091748B" w:rsidRDefault="006F58AA" w:rsidP="006F58AA">
            <w:pPr>
              <w:suppressAutoHyphens/>
              <w:spacing w:line="276" w:lineRule="auto"/>
              <w:jc w:val="center"/>
            </w:pPr>
            <w:r w:rsidRPr="0091748B">
              <w:t xml:space="preserve">: 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p>
          <w:p w:rsidR="006F58AA" w:rsidRPr="0091748B" w:rsidRDefault="006F58AA" w:rsidP="006F58AA">
            <w:pPr>
              <w:suppressAutoHyphens/>
              <w:spacing w:line="276" w:lineRule="auto"/>
              <w:jc w:val="center"/>
            </w:pPr>
            <w:r w:rsidRPr="0091748B">
              <w:t xml:space="preserve">содержание актуальной нормативно-правовой документации; современная научная и профессиональная терминология; возможные </w:t>
            </w:r>
            <w:r w:rsidRPr="0091748B">
              <w:lastRenderedPageBreak/>
              <w:t xml:space="preserve">траектории профессионального развития и самообразования </w:t>
            </w:r>
          </w:p>
          <w:p w:rsidR="006F58AA" w:rsidRPr="0091748B" w:rsidRDefault="006F58AA" w:rsidP="006F58AA">
            <w:pPr>
              <w:suppressAutoHyphens/>
              <w:spacing w:line="276" w:lineRule="auto"/>
              <w:jc w:val="center"/>
            </w:pPr>
            <w:r w:rsidRPr="0091748B">
              <w:t>современные средства и устройства информатизации; порядок их применения и программное обеспечение в профессиональной деятельности</w:t>
            </w:r>
          </w:p>
        </w:tc>
        <w:tc>
          <w:tcPr>
            <w:tcW w:w="4218" w:type="dxa"/>
          </w:tcPr>
          <w:p w:rsidR="006F58AA" w:rsidRPr="0091748B" w:rsidRDefault="006F58AA" w:rsidP="006F58AA">
            <w:pPr>
              <w:suppressAutoHyphens/>
              <w:spacing w:line="276" w:lineRule="auto"/>
              <w:jc w:val="center"/>
            </w:pPr>
            <w:r w:rsidRPr="0091748B">
              <w:lastRenderedPageBreak/>
              <w:t>Умения: 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6F58AA" w:rsidRPr="0091748B" w:rsidRDefault="006F58AA" w:rsidP="006F58AA">
            <w:pPr>
              <w:suppressAutoHyphens/>
              <w:spacing w:line="276" w:lineRule="auto"/>
              <w:jc w:val="center"/>
            </w:pPr>
            <w:r w:rsidRPr="0091748B">
              <w:t>составить план действия; определить необходимые ресурсы;</w:t>
            </w:r>
          </w:p>
          <w:p w:rsidR="006F58AA" w:rsidRPr="0091748B" w:rsidRDefault="006F58AA" w:rsidP="006F58AA">
            <w:pPr>
              <w:suppressAutoHyphens/>
              <w:spacing w:line="276" w:lineRule="auto"/>
              <w:jc w:val="center"/>
            </w:pPr>
            <w:r w:rsidRPr="0091748B">
              <w:t>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p w:rsidR="006F58AA" w:rsidRPr="0091748B" w:rsidRDefault="006F58AA" w:rsidP="006F58AA">
            <w:pPr>
              <w:suppressAutoHyphens/>
              <w:spacing w:line="276" w:lineRule="auto"/>
              <w:jc w:val="center"/>
            </w:pPr>
            <w:r w:rsidRPr="0091748B">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w:t>
            </w:r>
            <w:r w:rsidRPr="0091748B">
              <w:lastRenderedPageBreak/>
              <w:t>результатов поиска; оформлять результаты поиска</w:t>
            </w:r>
          </w:p>
          <w:p w:rsidR="006F58AA" w:rsidRPr="0091748B" w:rsidRDefault="006F58AA" w:rsidP="006F58AA">
            <w:pPr>
              <w:suppressAutoHyphens/>
              <w:spacing w:line="276" w:lineRule="auto"/>
              <w:jc w:val="center"/>
            </w:pPr>
            <w:r w:rsidRPr="0091748B">
              <w:t xml:space="preserve">определять актуальность нормативно-правовой документации в профессиональной деятельности; </w:t>
            </w:r>
            <w:r w:rsidRPr="004A0B5D">
              <w:t>применять современную научную профессиональную терминологию; определять и выстраивать траектории профессионального развития и самообразования</w:t>
            </w:r>
          </w:p>
          <w:p w:rsidR="006F58AA" w:rsidRPr="0091748B" w:rsidRDefault="006F58AA" w:rsidP="006F58AA">
            <w:pPr>
              <w:suppressAutoHyphens/>
              <w:spacing w:line="276" w:lineRule="auto"/>
              <w:jc w:val="center"/>
            </w:pPr>
            <w:r w:rsidRPr="0091748B">
              <w:t xml:space="preserve">применять средства информационных технологий для решения профессиональных задач; использовать современное программное обеспечение </w:t>
            </w:r>
          </w:p>
        </w:tc>
      </w:tr>
      <w:tr w:rsidR="006F58AA" w:rsidTr="006F58AA">
        <w:tc>
          <w:tcPr>
            <w:tcW w:w="1540" w:type="dxa"/>
          </w:tcPr>
          <w:p w:rsidR="006F58AA" w:rsidRDefault="006F58AA" w:rsidP="006F58AA">
            <w:pPr>
              <w:suppressAutoHyphens/>
              <w:spacing w:line="276" w:lineRule="auto"/>
              <w:jc w:val="center"/>
            </w:pPr>
            <w:r w:rsidRPr="0091748B">
              <w:lastRenderedPageBreak/>
              <w:t>ОК 01</w:t>
            </w:r>
            <w:r>
              <w:t>,</w:t>
            </w:r>
            <w:r w:rsidRPr="0091748B">
              <w:t xml:space="preserve"> ОК 02</w:t>
            </w:r>
            <w:r>
              <w:t>,</w:t>
            </w:r>
            <w:r w:rsidRPr="0091748B">
              <w:t xml:space="preserve"> ОК 03</w:t>
            </w:r>
            <w:r>
              <w:t>, ОК-9.</w:t>
            </w:r>
          </w:p>
          <w:p w:rsidR="006F58AA" w:rsidRPr="0091748B" w:rsidRDefault="006F58AA" w:rsidP="006F58AA">
            <w:pPr>
              <w:suppressAutoHyphens/>
              <w:spacing w:line="276" w:lineRule="auto"/>
              <w:jc w:val="center"/>
            </w:pPr>
          </w:p>
        </w:tc>
        <w:tc>
          <w:tcPr>
            <w:tcW w:w="3813" w:type="dxa"/>
          </w:tcPr>
          <w:p w:rsidR="006F58AA" w:rsidRPr="0091748B" w:rsidRDefault="006F58AA" w:rsidP="006F58AA">
            <w:pPr>
              <w:suppressAutoHyphens/>
              <w:spacing w:line="276" w:lineRule="auto"/>
              <w:jc w:val="center"/>
            </w:pPr>
            <w:r w:rsidRPr="0091748B">
              <w:t>Знания: 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6F58AA" w:rsidRPr="0091748B" w:rsidRDefault="006F58AA" w:rsidP="006F58AA">
            <w:pPr>
              <w:suppressAutoHyphens/>
              <w:spacing w:line="276" w:lineRule="auto"/>
              <w:jc w:val="center"/>
            </w:pPr>
            <w:r w:rsidRPr="0091748B">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rsidR="006F58AA" w:rsidRPr="0091748B" w:rsidRDefault="006F58AA" w:rsidP="006F58AA">
            <w:pPr>
              <w:suppressAutoHyphens/>
              <w:spacing w:line="276" w:lineRule="auto"/>
              <w:jc w:val="center"/>
            </w:pPr>
            <w:r w:rsidRPr="0091748B">
              <w:t xml:space="preserve">: 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p>
          <w:p w:rsidR="006F58AA" w:rsidRPr="0091748B" w:rsidRDefault="006F58AA" w:rsidP="006F58AA">
            <w:pPr>
              <w:suppressAutoHyphens/>
              <w:spacing w:line="276" w:lineRule="auto"/>
              <w:jc w:val="center"/>
            </w:pPr>
            <w:r w:rsidRPr="0091748B">
              <w:t xml:space="preserve">содержание актуальной нормативно-правовой документации; современная научная и профессиональная терминология; возможные </w:t>
            </w:r>
            <w:r w:rsidRPr="0091748B">
              <w:lastRenderedPageBreak/>
              <w:t xml:space="preserve">траектории профессионального развития и самообразования </w:t>
            </w:r>
          </w:p>
          <w:p w:rsidR="006F58AA" w:rsidRPr="0091748B" w:rsidRDefault="006F58AA" w:rsidP="006F58AA">
            <w:pPr>
              <w:suppressAutoHyphens/>
              <w:spacing w:line="276" w:lineRule="auto"/>
              <w:jc w:val="center"/>
            </w:pPr>
            <w:r w:rsidRPr="0091748B">
              <w:t>современные средства и устройства информатизации; порядок их применения и программное обеспечение в профессиональной деятельности</w:t>
            </w:r>
          </w:p>
        </w:tc>
        <w:tc>
          <w:tcPr>
            <w:tcW w:w="4218" w:type="dxa"/>
          </w:tcPr>
          <w:p w:rsidR="006F58AA" w:rsidRPr="0091748B" w:rsidRDefault="006F58AA" w:rsidP="006F58AA">
            <w:pPr>
              <w:suppressAutoHyphens/>
              <w:spacing w:line="276" w:lineRule="auto"/>
              <w:jc w:val="center"/>
            </w:pPr>
            <w:r w:rsidRPr="0091748B">
              <w:lastRenderedPageBreak/>
              <w:t>Умения: 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6F58AA" w:rsidRPr="0091748B" w:rsidRDefault="006F58AA" w:rsidP="006F58AA">
            <w:pPr>
              <w:suppressAutoHyphens/>
              <w:spacing w:line="276" w:lineRule="auto"/>
              <w:jc w:val="center"/>
            </w:pPr>
            <w:r w:rsidRPr="0091748B">
              <w:t>составить план действия; определить необходимые ресурсы;</w:t>
            </w:r>
          </w:p>
          <w:p w:rsidR="006F58AA" w:rsidRPr="0091748B" w:rsidRDefault="006F58AA" w:rsidP="006F58AA">
            <w:pPr>
              <w:suppressAutoHyphens/>
              <w:spacing w:line="276" w:lineRule="auto"/>
              <w:jc w:val="center"/>
            </w:pPr>
            <w:r w:rsidRPr="0091748B">
              <w:t>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p w:rsidR="006F58AA" w:rsidRPr="0091748B" w:rsidRDefault="006F58AA" w:rsidP="006F58AA">
            <w:pPr>
              <w:suppressAutoHyphens/>
              <w:spacing w:line="276" w:lineRule="auto"/>
              <w:jc w:val="center"/>
            </w:pPr>
            <w:r w:rsidRPr="0091748B">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p w:rsidR="006F58AA" w:rsidRPr="0091748B" w:rsidRDefault="006F58AA" w:rsidP="006F58AA">
            <w:pPr>
              <w:suppressAutoHyphens/>
              <w:spacing w:line="276" w:lineRule="auto"/>
              <w:jc w:val="center"/>
            </w:pPr>
            <w:r w:rsidRPr="0091748B">
              <w:lastRenderedPageBreak/>
              <w:t xml:space="preserve">определять актуальность нормативно-правовой документации в профессиональной деятельности; </w:t>
            </w:r>
            <w:r w:rsidRPr="004A0B5D">
              <w:t>применять современную научную профессиональную терминологию; определять и выстраивать траектории профессионального развития и самообразования</w:t>
            </w:r>
          </w:p>
          <w:p w:rsidR="006F58AA" w:rsidRPr="0091748B" w:rsidRDefault="006F58AA" w:rsidP="006F58AA">
            <w:pPr>
              <w:suppressAutoHyphens/>
              <w:spacing w:line="276" w:lineRule="auto"/>
              <w:jc w:val="center"/>
            </w:pPr>
            <w:r w:rsidRPr="0091748B">
              <w:t xml:space="preserve">применять средства информационных технологий для решения профессиональных задач; использовать современное программное обеспечение </w:t>
            </w:r>
          </w:p>
        </w:tc>
      </w:tr>
      <w:tr w:rsidR="006F58AA" w:rsidTr="006F58AA">
        <w:tc>
          <w:tcPr>
            <w:tcW w:w="1540" w:type="dxa"/>
          </w:tcPr>
          <w:p w:rsidR="006F58AA" w:rsidRDefault="006F58AA" w:rsidP="006F58AA">
            <w:pPr>
              <w:suppressAutoHyphens/>
            </w:pPr>
            <w:r>
              <w:lastRenderedPageBreak/>
              <w:t xml:space="preserve">ПК 1.2, </w:t>
            </w:r>
          </w:p>
          <w:p w:rsidR="006F58AA" w:rsidRDefault="006F58AA" w:rsidP="006F58AA">
            <w:pPr>
              <w:suppressAutoHyphens/>
            </w:pPr>
            <w:r>
              <w:t>ПК 1.4,</w:t>
            </w:r>
          </w:p>
          <w:p w:rsidR="006F58AA" w:rsidRPr="0091748B" w:rsidRDefault="006F58AA" w:rsidP="006F58AA">
            <w:pPr>
              <w:suppressAutoHyphens/>
              <w:spacing w:line="276" w:lineRule="auto"/>
              <w:jc w:val="center"/>
            </w:pPr>
          </w:p>
        </w:tc>
        <w:tc>
          <w:tcPr>
            <w:tcW w:w="3813" w:type="dxa"/>
          </w:tcPr>
          <w:p w:rsidR="006F58AA" w:rsidRPr="0091748B" w:rsidRDefault="006F58AA" w:rsidP="006F58AA">
            <w:pPr>
              <w:suppressAutoHyphens/>
              <w:spacing w:line="276" w:lineRule="auto"/>
              <w:jc w:val="center"/>
            </w:pPr>
            <w:r>
              <w:rPr>
                <w:rFonts w:eastAsiaTheme="minorHAnsi"/>
                <w:lang w:eastAsia="en-US"/>
              </w:rPr>
              <w:t>формирование проектной компетентности; владение языковыми средствами; выделение основных этапов проекта; получение представления о научных методах, используемых при написании и проведении исследования; изучение способов анализа и обобщения полученной информации; получение представления о научных подходах; формирование умений самостоятельно определять цели, составлять планы, представления и защиты результатов проектной деятельности; формирование умения работы в малой группе;  готовность к самостоятельной, творческой и ответственной деятельности; способности вести диалог с людьми</w:t>
            </w:r>
          </w:p>
        </w:tc>
        <w:tc>
          <w:tcPr>
            <w:tcW w:w="4218" w:type="dxa"/>
          </w:tcPr>
          <w:p w:rsidR="006F58AA" w:rsidRDefault="006F58AA" w:rsidP="006F58AA">
            <w:pPr>
              <w:pStyle w:val="ConsPlusNormal"/>
              <w:spacing w:line="276" w:lineRule="auto"/>
              <w:rPr>
                <w:rFonts w:ascii="Times New Roman" w:hAnsi="Times New Roman" w:cs="Times New Roman"/>
                <w:sz w:val="24"/>
                <w:szCs w:val="24"/>
                <w:lang w:eastAsia="en-US"/>
              </w:rPr>
            </w:pPr>
            <w:r>
              <w:rPr>
                <w:rFonts w:ascii="Times New Roman" w:eastAsiaTheme="minorHAnsi" w:hAnsi="Times New Roman" w:cs="Times New Roman"/>
                <w:sz w:val="24"/>
                <w:szCs w:val="24"/>
                <w:lang w:eastAsia="en-US"/>
              </w:rPr>
              <w:t xml:space="preserve">гражданского отношения к профессиональной деятельности; </w:t>
            </w:r>
          </w:p>
          <w:p w:rsidR="006F58AA" w:rsidRDefault="006F58AA" w:rsidP="006F58AA">
            <w:pPr>
              <w:pStyle w:val="ConsPlusNormal"/>
              <w:spacing w:line="276"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основ эстетического образования, включая эстетику научного и технического творчества; понимание ценностного содержания и возможностей реализации собственных жизненных планов; методов учебно-исследовательской и проектной деятельности, способов разрешения проблем и самостоятельных поисков решения практических задач; методов познания для изучения различных сторон окружающей действительности</w:t>
            </w:r>
          </w:p>
          <w:p w:rsidR="006F58AA" w:rsidRPr="0091748B" w:rsidRDefault="006F58AA" w:rsidP="006F58AA">
            <w:pPr>
              <w:pStyle w:val="ConsPlusNormal"/>
              <w:spacing w:line="276" w:lineRule="auto"/>
            </w:pPr>
          </w:p>
        </w:tc>
      </w:tr>
    </w:tbl>
    <w:p w:rsidR="006F58AA" w:rsidRPr="006F58AA" w:rsidRDefault="006F58AA" w:rsidP="006F58AA">
      <w:pPr>
        <w:ind w:firstLine="709"/>
        <w:jc w:val="both"/>
      </w:pPr>
    </w:p>
    <w:p w:rsidR="006F58AA" w:rsidRPr="006F58AA" w:rsidRDefault="006F58AA" w:rsidP="006F58AA">
      <w:pPr>
        <w:pStyle w:val="1"/>
        <w:keepNext w:val="0"/>
        <w:widowControl w:val="0"/>
        <w:numPr>
          <w:ilvl w:val="1"/>
          <w:numId w:val="18"/>
        </w:numPr>
        <w:tabs>
          <w:tab w:val="left" w:pos="1042"/>
        </w:tabs>
        <w:autoSpaceDE w:val="0"/>
        <w:autoSpaceDN w:val="0"/>
        <w:spacing w:before="0" w:after="0"/>
        <w:jc w:val="both"/>
        <w:rPr>
          <w:rFonts w:ascii="Times New Roman" w:hAnsi="Times New Roman"/>
          <w:b w:val="0"/>
          <w:sz w:val="24"/>
          <w:szCs w:val="24"/>
        </w:rPr>
      </w:pPr>
      <w:r w:rsidRPr="006F58AA">
        <w:rPr>
          <w:rFonts w:ascii="Times New Roman" w:hAnsi="Times New Roman"/>
          <w:sz w:val="24"/>
          <w:szCs w:val="24"/>
        </w:rPr>
        <w:t>Реализация</w:t>
      </w:r>
      <w:r w:rsidR="005B4B7E">
        <w:rPr>
          <w:rFonts w:ascii="Times New Roman" w:hAnsi="Times New Roman"/>
          <w:sz w:val="24"/>
          <w:szCs w:val="24"/>
        </w:rPr>
        <w:t xml:space="preserve"> </w:t>
      </w:r>
      <w:r w:rsidRPr="006F58AA">
        <w:rPr>
          <w:rFonts w:ascii="Times New Roman" w:hAnsi="Times New Roman"/>
          <w:sz w:val="24"/>
          <w:szCs w:val="24"/>
        </w:rPr>
        <w:t>воспитательных</w:t>
      </w:r>
      <w:r w:rsidR="005B4B7E">
        <w:rPr>
          <w:rFonts w:ascii="Times New Roman" w:hAnsi="Times New Roman"/>
          <w:sz w:val="24"/>
          <w:szCs w:val="24"/>
        </w:rPr>
        <w:t xml:space="preserve"> </w:t>
      </w:r>
      <w:r w:rsidRPr="006F58AA">
        <w:rPr>
          <w:rFonts w:ascii="Times New Roman" w:hAnsi="Times New Roman"/>
          <w:sz w:val="24"/>
          <w:szCs w:val="24"/>
        </w:rPr>
        <w:t>аспектов</w:t>
      </w:r>
      <w:r w:rsidR="005B4B7E">
        <w:rPr>
          <w:rFonts w:ascii="Times New Roman" w:hAnsi="Times New Roman"/>
          <w:sz w:val="24"/>
          <w:szCs w:val="24"/>
        </w:rPr>
        <w:t xml:space="preserve"> </w:t>
      </w:r>
      <w:r w:rsidRPr="006F58AA">
        <w:rPr>
          <w:rFonts w:ascii="Times New Roman" w:hAnsi="Times New Roman"/>
          <w:sz w:val="24"/>
          <w:szCs w:val="24"/>
        </w:rPr>
        <w:t>в</w:t>
      </w:r>
      <w:r w:rsidR="005B4B7E">
        <w:rPr>
          <w:rFonts w:ascii="Times New Roman" w:hAnsi="Times New Roman"/>
          <w:sz w:val="24"/>
          <w:szCs w:val="24"/>
        </w:rPr>
        <w:t xml:space="preserve"> </w:t>
      </w:r>
      <w:r w:rsidRPr="006F58AA">
        <w:rPr>
          <w:rFonts w:ascii="Times New Roman" w:hAnsi="Times New Roman"/>
          <w:sz w:val="24"/>
          <w:szCs w:val="24"/>
        </w:rPr>
        <w:t>процессе</w:t>
      </w:r>
      <w:r w:rsidR="005B4B7E">
        <w:rPr>
          <w:rFonts w:ascii="Times New Roman" w:hAnsi="Times New Roman"/>
          <w:sz w:val="24"/>
          <w:szCs w:val="24"/>
        </w:rPr>
        <w:t xml:space="preserve"> </w:t>
      </w:r>
      <w:r w:rsidRPr="006F58AA">
        <w:rPr>
          <w:rFonts w:ascii="Times New Roman" w:hAnsi="Times New Roman"/>
          <w:sz w:val="24"/>
          <w:szCs w:val="24"/>
        </w:rPr>
        <w:t>учебных</w:t>
      </w:r>
      <w:r w:rsidR="005B4B7E">
        <w:rPr>
          <w:rFonts w:ascii="Times New Roman" w:hAnsi="Times New Roman"/>
          <w:sz w:val="24"/>
          <w:szCs w:val="24"/>
        </w:rPr>
        <w:t xml:space="preserve"> </w:t>
      </w:r>
      <w:r w:rsidRPr="006F58AA">
        <w:rPr>
          <w:rFonts w:ascii="Times New Roman" w:hAnsi="Times New Roman"/>
          <w:spacing w:val="-2"/>
          <w:sz w:val="24"/>
          <w:szCs w:val="24"/>
        </w:rPr>
        <w:t>занятий</w:t>
      </w:r>
    </w:p>
    <w:p w:rsidR="000763A9" w:rsidRDefault="000763A9" w:rsidP="006F58AA">
      <w:pPr>
        <w:tabs>
          <w:tab w:val="left" w:pos="10206"/>
        </w:tabs>
        <w:ind w:firstLine="709"/>
        <w:jc w:val="both"/>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8"/>
        <w:gridCol w:w="2296"/>
      </w:tblGrid>
      <w:tr w:rsidR="000763A9" w:rsidRPr="005B219E" w:rsidTr="000763A9">
        <w:tc>
          <w:tcPr>
            <w:tcW w:w="7338" w:type="dxa"/>
          </w:tcPr>
          <w:p w:rsidR="000763A9" w:rsidRPr="005B219E" w:rsidRDefault="000763A9" w:rsidP="00171107">
            <w:pPr>
              <w:spacing w:line="276" w:lineRule="auto"/>
              <w:ind w:firstLine="33"/>
              <w:jc w:val="center"/>
              <w:rPr>
                <w:b/>
                <w:bCs/>
              </w:rPr>
            </w:pPr>
            <w:bookmarkStart w:id="0" w:name="_Hlk73632186"/>
            <w:r w:rsidRPr="005B219E">
              <w:rPr>
                <w:b/>
                <w:bCs/>
              </w:rPr>
              <w:t xml:space="preserve">Личностные результаты </w:t>
            </w:r>
          </w:p>
          <w:p w:rsidR="000763A9" w:rsidRPr="005B219E" w:rsidRDefault="000763A9" w:rsidP="00171107">
            <w:pPr>
              <w:spacing w:line="276" w:lineRule="auto"/>
              <w:ind w:firstLine="33"/>
              <w:jc w:val="center"/>
              <w:rPr>
                <w:b/>
                <w:bCs/>
              </w:rPr>
            </w:pPr>
            <w:r w:rsidRPr="005B219E">
              <w:rPr>
                <w:b/>
                <w:bCs/>
              </w:rPr>
              <w:t xml:space="preserve">реализации программы воспитания </w:t>
            </w:r>
          </w:p>
          <w:p w:rsidR="000763A9" w:rsidRPr="005B219E" w:rsidRDefault="000763A9" w:rsidP="00171107">
            <w:pPr>
              <w:spacing w:line="276" w:lineRule="auto"/>
              <w:ind w:firstLine="33"/>
              <w:jc w:val="center"/>
              <w:rPr>
                <w:b/>
                <w:bCs/>
              </w:rPr>
            </w:pPr>
            <w:r w:rsidRPr="005B219E">
              <w:rPr>
                <w:i/>
                <w:iCs/>
              </w:rPr>
              <w:t>(дескрипторы)</w:t>
            </w:r>
          </w:p>
        </w:tc>
        <w:tc>
          <w:tcPr>
            <w:tcW w:w="2296" w:type="dxa"/>
            <w:vAlign w:val="center"/>
          </w:tcPr>
          <w:p w:rsidR="000763A9" w:rsidRPr="005B219E" w:rsidRDefault="000763A9" w:rsidP="00171107">
            <w:pPr>
              <w:spacing w:line="276" w:lineRule="auto"/>
              <w:ind w:firstLine="33"/>
              <w:jc w:val="center"/>
              <w:rPr>
                <w:b/>
                <w:bCs/>
              </w:rPr>
            </w:pPr>
            <w:r w:rsidRPr="005B219E">
              <w:rPr>
                <w:b/>
                <w:bCs/>
              </w:rPr>
              <w:t>Код личностных результатов реализации программы воспитания</w:t>
            </w:r>
          </w:p>
        </w:tc>
      </w:tr>
      <w:tr w:rsidR="000763A9" w:rsidRPr="005B219E" w:rsidTr="000763A9">
        <w:tc>
          <w:tcPr>
            <w:tcW w:w="7338" w:type="dxa"/>
          </w:tcPr>
          <w:p w:rsidR="000763A9" w:rsidRPr="0003797A" w:rsidRDefault="000763A9" w:rsidP="00171107">
            <w:pPr>
              <w:spacing w:line="276" w:lineRule="auto"/>
              <w:ind w:firstLine="33"/>
              <w:jc w:val="both"/>
            </w:pPr>
            <w:r w:rsidRPr="0003797A">
              <w:t>Готовый соответствовать ожиданиям работодателей: проектно мыслящий, эффективно взаимодействующий с членами команды и</w:t>
            </w:r>
          </w:p>
          <w:p w:rsidR="000763A9" w:rsidRPr="005B219E" w:rsidRDefault="000763A9" w:rsidP="00171107">
            <w:pPr>
              <w:spacing w:line="276" w:lineRule="auto"/>
              <w:ind w:firstLine="33"/>
              <w:jc w:val="both"/>
            </w:pPr>
            <w:r w:rsidRPr="0003797A">
              <w:lastRenderedPageBreak/>
              <w:t>сотрудничающий с другими людьми, осознанно выполняющий профессиональные требования, ответственный, пунктуальный, дисциплинированный, трудолюбивый, критически мыслящий, нацеленный на достижение поставленных целей; управляющий собственным профессиональным развитием; демонстрирующий профессиональную жизнестойкость</w:t>
            </w:r>
          </w:p>
        </w:tc>
        <w:tc>
          <w:tcPr>
            <w:tcW w:w="2296" w:type="dxa"/>
            <w:vAlign w:val="center"/>
          </w:tcPr>
          <w:p w:rsidR="000763A9" w:rsidRPr="005B219E" w:rsidRDefault="000763A9" w:rsidP="00171107">
            <w:pPr>
              <w:spacing w:line="276" w:lineRule="auto"/>
              <w:ind w:firstLine="33"/>
              <w:jc w:val="center"/>
              <w:rPr>
                <w:b/>
                <w:bCs/>
              </w:rPr>
            </w:pPr>
            <w:r w:rsidRPr="005B219E">
              <w:rPr>
                <w:b/>
                <w:bCs/>
              </w:rPr>
              <w:lastRenderedPageBreak/>
              <w:t xml:space="preserve">ЛР </w:t>
            </w:r>
            <w:r>
              <w:rPr>
                <w:b/>
                <w:bCs/>
              </w:rPr>
              <w:t>19</w:t>
            </w:r>
          </w:p>
        </w:tc>
      </w:tr>
      <w:tr w:rsidR="000763A9" w:rsidRPr="005B219E" w:rsidTr="000763A9">
        <w:tc>
          <w:tcPr>
            <w:tcW w:w="7338" w:type="dxa"/>
          </w:tcPr>
          <w:p w:rsidR="000763A9" w:rsidRPr="005B219E" w:rsidRDefault="000763A9" w:rsidP="00171107">
            <w:pPr>
              <w:spacing w:line="276" w:lineRule="auto"/>
              <w:ind w:firstLine="33"/>
              <w:rPr>
                <w:bCs/>
              </w:rPr>
            </w:pPr>
            <w:r>
              <w:rPr>
                <w:bCs/>
              </w:rPr>
              <w:t>Самостоятельно определяющий</w:t>
            </w:r>
            <w:r w:rsidRPr="00E9275C">
              <w:rPr>
                <w:bCs/>
              </w:rPr>
              <w:t xml:space="preserve"> задачи профессионального и л</w:t>
            </w:r>
            <w:r>
              <w:rPr>
                <w:bCs/>
              </w:rPr>
              <w:t xml:space="preserve">ичностного развития, занимающийся </w:t>
            </w:r>
            <w:r w:rsidRPr="00E9275C">
              <w:rPr>
                <w:bCs/>
              </w:rPr>
              <w:t>самообразованием,</w:t>
            </w:r>
            <w:r>
              <w:rPr>
                <w:bCs/>
              </w:rPr>
              <w:t xml:space="preserve"> осознанно планирующий повышение квалификации</w:t>
            </w:r>
          </w:p>
        </w:tc>
        <w:tc>
          <w:tcPr>
            <w:tcW w:w="2296" w:type="dxa"/>
            <w:vAlign w:val="center"/>
          </w:tcPr>
          <w:p w:rsidR="000763A9" w:rsidRPr="005B219E" w:rsidRDefault="000763A9" w:rsidP="00171107">
            <w:pPr>
              <w:spacing w:line="276" w:lineRule="auto"/>
              <w:ind w:firstLine="33"/>
              <w:jc w:val="center"/>
              <w:rPr>
                <w:b/>
                <w:bCs/>
              </w:rPr>
            </w:pPr>
            <w:r>
              <w:rPr>
                <w:b/>
                <w:bCs/>
              </w:rPr>
              <w:t>ЛР 23</w:t>
            </w:r>
          </w:p>
        </w:tc>
      </w:tr>
      <w:tr w:rsidR="000763A9" w:rsidRPr="005B219E" w:rsidTr="000763A9">
        <w:tc>
          <w:tcPr>
            <w:tcW w:w="7338" w:type="dxa"/>
          </w:tcPr>
          <w:p w:rsidR="000763A9" w:rsidRPr="005B219E" w:rsidRDefault="000763A9" w:rsidP="00171107">
            <w:pPr>
              <w:spacing w:line="276" w:lineRule="auto"/>
              <w:ind w:firstLine="33"/>
              <w:rPr>
                <w:bCs/>
              </w:rPr>
            </w:pPr>
            <w:r>
              <w:rPr>
                <w:bCs/>
              </w:rPr>
              <w:t xml:space="preserve">Осуществляющий </w:t>
            </w:r>
            <w:r w:rsidRPr="00E9275C">
              <w:rPr>
                <w:bCs/>
              </w:rPr>
              <w:t>поиск и использование информации, необходимой для эффективного выполнения профессиональных задач, профессио</w:t>
            </w:r>
            <w:r>
              <w:rPr>
                <w:bCs/>
              </w:rPr>
              <w:t>нального и личностного развития</w:t>
            </w:r>
          </w:p>
        </w:tc>
        <w:tc>
          <w:tcPr>
            <w:tcW w:w="2296" w:type="dxa"/>
            <w:vAlign w:val="center"/>
          </w:tcPr>
          <w:p w:rsidR="000763A9" w:rsidRDefault="000763A9" w:rsidP="00171107">
            <w:pPr>
              <w:spacing w:line="276" w:lineRule="auto"/>
              <w:ind w:firstLine="33"/>
              <w:jc w:val="center"/>
              <w:rPr>
                <w:b/>
                <w:bCs/>
              </w:rPr>
            </w:pPr>
            <w:r>
              <w:rPr>
                <w:b/>
                <w:bCs/>
              </w:rPr>
              <w:t>ЛР 24</w:t>
            </w:r>
          </w:p>
        </w:tc>
      </w:tr>
    </w:tbl>
    <w:p w:rsidR="000763A9" w:rsidRDefault="000763A9" w:rsidP="000763A9">
      <w:pPr>
        <w:tabs>
          <w:tab w:val="left" w:pos="10206"/>
        </w:tabs>
        <w:jc w:val="both"/>
      </w:pPr>
      <w:bookmarkStart w:id="1" w:name="_GoBack"/>
      <w:bookmarkEnd w:id="0"/>
      <w:bookmarkEnd w:id="1"/>
    </w:p>
    <w:p w:rsidR="006F58AA" w:rsidRPr="006F58AA" w:rsidRDefault="006F58AA" w:rsidP="006F58AA">
      <w:pPr>
        <w:tabs>
          <w:tab w:val="left" w:pos="10206"/>
        </w:tabs>
        <w:ind w:firstLine="709"/>
        <w:jc w:val="both"/>
        <w:rPr>
          <w:spacing w:val="-2"/>
        </w:rPr>
      </w:pPr>
      <w:r w:rsidRPr="006F58AA">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6F58AA">
        <w:rPr>
          <w:spacing w:val="-2"/>
        </w:rPr>
        <w:t>включающих:</w:t>
      </w:r>
    </w:p>
    <w:p w:rsidR="006F58AA" w:rsidRPr="006F58AA" w:rsidRDefault="006F58AA" w:rsidP="006F58AA">
      <w:pPr>
        <w:widowControl w:val="0"/>
        <w:numPr>
          <w:ilvl w:val="0"/>
          <w:numId w:val="9"/>
        </w:numPr>
        <w:tabs>
          <w:tab w:val="left" w:pos="1276"/>
          <w:tab w:val="left" w:pos="10206"/>
        </w:tabs>
        <w:autoSpaceDE w:val="0"/>
        <w:autoSpaceDN w:val="0"/>
        <w:ind w:left="0" w:firstLine="709"/>
        <w:jc w:val="both"/>
      </w:pPr>
      <w:r w:rsidRPr="006F58AA">
        <w:t>демонстрацию интереса к будущей профессии;</w:t>
      </w:r>
    </w:p>
    <w:p w:rsidR="006F58AA" w:rsidRPr="006F58AA" w:rsidRDefault="006F58AA" w:rsidP="006F58AA">
      <w:pPr>
        <w:widowControl w:val="0"/>
        <w:numPr>
          <w:ilvl w:val="0"/>
          <w:numId w:val="10"/>
        </w:numPr>
        <w:tabs>
          <w:tab w:val="left" w:pos="1134"/>
          <w:tab w:val="left" w:pos="10206"/>
        </w:tabs>
        <w:autoSpaceDE w:val="0"/>
        <w:autoSpaceDN w:val="0"/>
        <w:ind w:left="0" w:firstLine="709"/>
        <w:jc w:val="both"/>
      </w:pPr>
      <w:r w:rsidRPr="006F58AA">
        <w:t xml:space="preserve">  оценку собственного продвижения, личностного развития;</w:t>
      </w:r>
    </w:p>
    <w:p w:rsidR="006F58AA" w:rsidRPr="006F58AA" w:rsidRDefault="006F58AA" w:rsidP="006F58AA">
      <w:pPr>
        <w:widowControl w:val="0"/>
        <w:numPr>
          <w:ilvl w:val="0"/>
          <w:numId w:val="10"/>
        </w:numPr>
        <w:tabs>
          <w:tab w:val="left" w:pos="1134"/>
          <w:tab w:val="left" w:pos="10206"/>
        </w:tabs>
        <w:autoSpaceDE w:val="0"/>
        <w:autoSpaceDN w:val="0"/>
        <w:ind w:left="0" w:firstLine="709"/>
        <w:jc w:val="both"/>
      </w:pPr>
      <w:r w:rsidRPr="006F58AA">
        <w:t>положительную динамику в организации собственной учебной деятельности по результатам самооценки, самоанализа и коррекции ее результатов;</w:t>
      </w:r>
    </w:p>
    <w:p w:rsidR="006F58AA" w:rsidRPr="006F58AA" w:rsidRDefault="006F58AA" w:rsidP="006F58AA">
      <w:pPr>
        <w:widowControl w:val="0"/>
        <w:numPr>
          <w:ilvl w:val="0"/>
          <w:numId w:val="10"/>
        </w:numPr>
        <w:tabs>
          <w:tab w:val="left" w:pos="1276"/>
          <w:tab w:val="left" w:pos="10206"/>
        </w:tabs>
        <w:autoSpaceDE w:val="0"/>
        <w:autoSpaceDN w:val="0"/>
        <w:ind w:left="0" w:firstLine="709"/>
        <w:jc w:val="both"/>
      </w:pPr>
      <w:r w:rsidRPr="006F58AA">
        <w:t>ответственность за результат учебной деятельности и подготовки к профессиональной деятельности;</w:t>
      </w:r>
    </w:p>
    <w:p w:rsidR="006F58AA" w:rsidRPr="006F58AA" w:rsidRDefault="006F58AA" w:rsidP="006F58AA">
      <w:pPr>
        <w:widowControl w:val="0"/>
        <w:numPr>
          <w:ilvl w:val="0"/>
          <w:numId w:val="11"/>
        </w:numPr>
        <w:tabs>
          <w:tab w:val="left" w:pos="1134"/>
          <w:tab w:val="left" w:pos="10206"/>
        </w:tabs>
        <w:autoSpaceDE w:val="0"/>
        <w:autoSpaceDN w:val="0"/>
        <w:ind w:left="0" w:firstLine="709"/>
        <w:jc w:val="both"/>
      </w:pPr>
      <w:r w:rsidRPr="006F58AA">
        <w:t xml:space="preserve">  проявление высокопрофессиональной трудовой активности;</w:t>
      </w:r>
    </w:p>
    <w:p w:rsidR="006F58AA" w:rsidRPr="006F58AA" w:rsidRDefault="006F58AA" w:rsidP="006F58AA">
      <w:pPr>
        <w:widowControl w:val="0"/>
        <w:numPr>
          <w:ilvl w:val="0"/>
          <w:numId w:val="11"/>
        </w:numPr>
        <w:tabs>
          <w:tab w:val="left" w:pos="1134"/>
          <w:tab w:val="left" w:pos="10206"/>
        </w:tabs>
        <w:autoSpaceDE w:val="0"/>
        <w:autoSpaceDN w:val="0"/>
        <w:ind w:left="0" w:firstLine="709"/>
        <w:jc w:val="both"/>
      </w:pPr>
      <w:r w:rsidRPr="006F58AA">
        <w:t xml:space="preserve">  участие в исследовательской и проектной работе;</w:t>
      </w:r>
    </w:p>
    <w:p w:rsidR="006F58AA" w:rsidRPr="006F58AA" w:rsidRDefault="006F58AA" w:rsidP="006F58AA">
      <w:pPr>
        <w:widowControl w:val="0"/>
        <w:numPr>
          <w:ilvl w:val="0"/>
          <w:numId w:val="11"/>
        </w:numPr>
        <w:tabs>
          <w:tab w:val="left" w:pos="1134"/>
          <w:tab w:val="left" w:pos="10206"/>
        </w:tabs>
        <w:autoSpaceDE w:val="0"/>
        <w:autoSpaceDN w:val="0"/>
        <w:ind w:left="0" w:firstLine="709"/>
        <w:jc w:val="both"/>
      </w:pPr>
      <w:r w:rsidRPr="006F58AA">
        <w:t xml:space="preserve">  участие в конкурсах профессионального мастерства, олимпиадах по профессии, викторинах, в предметных неделях;</w:t>
      </w:r>
    </w:p>
    <w:p w:rsidR="006F58AA" w:rsidRPr="006F58AA" w:rsidRDefault="006F58AA" w:rsidP="006F58AA">
      <w:pPr>
        <w:widowControl w:val="0"/>
        <w:numPr>
          <w:ilvl w:val="0"/>
          <w:numId w:val="12"/>
        </w:numPr>
        <w:tabs>
          <w:tab w:val="left" w:pos="1134"/>
          <w:tab w:val="left" w:pos="10206"/>
        </w:tabs>
        <w:autoSpaceDE w:val="0"/>
        <w:autoSpaceDN w:val="0"/>
        <w:ind w:left="0" w:firstLine="709"/>
        <w:jc w:val="both"/>
      </w:pPr>
      <w:r w:rsidRPr="006F58AA">
        <w:t xml:space="preserve"> соблюдение этических норм общения при взаимодействии с обучающимися, преподавателями, мастерами и руководителями практики;</w:t>
      </w:r>
    </w:p>
    <w:p w:rsidR="006F58AA" w:rsidRPr="006F58AA" w:rsidRDefault="006F58AA" w:rsidP="006F58AA">
      <w:pPr>
        <w:widowControl w:val="0"/>
        <w:numPr>
          <w:ilvl w:val="0"/>
          <w:numId w:val="13"/>
        </w:numPr>
        <w:tabs>
          <w:tab w:val="left" w:pos="1134"/>
          <w:tab w:val="left" w:pos="10206"/>
        </w:tabs>
        <w:autoSpaceDE w:val="0"/>
        <w:autoSpaceDN w:val="0"/>
        <w:ind w:left="0" w:firstLine="709"/>
        <w:jc w:val="both"/>
      </w:pPr>
      <w:r w:rsidRPr="006F58AA">
        <w:t xml:space="preserve"> конструктивное взаимодействие в учебном коллективе;</w:t>
      </w:r>
    </w:p>
    <w:p w:rsidR="006F58AA" w:rsidRPr="006F58AA" w:rsidRDefault="006F58AA" w:rsidP="006F58AA">
      <w:pPr>
        <w:widowControl w:val="0"/>
        <w:numPr>
          <w:ilvl w:val="0"/>
          <w:numId w:val="14"/>
        </w:numPr>
        <w:tabs>
          <w:tab w:val="left" w:pos="1134"/>
          <w:tab w:val="left" w:pos="10206"/>
        </w:tabs>
        <w:autoSpaceDE w:val="0"/>
        <w:autoSpaceDN w:val="0"/>
        <w:ind w:left="0" w:firstLine="709"/>
        <w:jc w:val="both"/>
      </w:pPr>
      <w:r w:rsidRPr="006F58AA">
        <w:t xml:space="preserve"> демонстрация навыков межличностного делового общения, социального имиджа;</w:t>
      </w:r>
    </w:p>
    <w:p w:rsidR="006F58AA" w:rsidRPr="006F58AA" w:rsidRDefault="006F58AA" w:rsidP="006F58AA">
      <w:pPr>
        <w:widowControl w:val="0"/>
        <w:numPr>
          <w:ilvl w:val="0"/>
          <w:numId w:val="14"/>
        </w:numPr>
        <w:tabs>
          <w:tab w:val="left" w:pos="851"/>
          <w:tab w:val="left" w:pos="1134"/>
        </w:tabs>
        <w:autoSpaceDE w:val="0"/>
        <w:autoSpaceDN w:val="0"/>
        <w:ind w:left="0" w:firstLine="709"/>
        <w:jc w:val="both"/>
      </w:pPr>
      <w:r w:rsidRPr="006F58AA">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6F58AA" w:rsidRPr="006F58AA" w:rsidRDefault="006F58AA" w:rsidP="006F58AA">
      <w:pPr>
        <w:widowControl w:val="0"/>
        <w:numPr>
          <w:ilvl w:val="0"/>
          <w:numId w:val="14"/>
        </w:numPr>
        <w:tabs>
          <w:tab w:val="left" w:pos="1134"/>
          <w:tab w:val="left" w:pos="10206"/>
        </w:tabs>
        <w:autoSpaceDE w:val="0"/>
        <w:autoSpaceDN w:val="0"/>
        <w:ind w:left="0" w:firstLine="709"/>
        <w:jc w:val="both"/>
      </w:pPr>
      <w:r w:rsidRPr="006F58AA">
        <w:t xml:space="preserve">сформированность гражданской позиции; участие в волонтерском движении;  </w:t>
      </w:r>
    </w:p>
    <w:p w:rsidR="006F58AA" w:rsidRPr="006F58AA" w:rsidRDefault="006F58AA" w:rsidP="006F58AA">
      <w:pPr>
        <w:widowControl w:val="0"/>
        <w:numPr>
          <w:ilvl w:val="0"/>
          <w:numId w:val="14"/>
        </w:numPr>
        <w:tabs>
          <w:tab w:val="left" w:pos="1134"/>
          <w:tab w:val="left" w:pos="10206"/>
        </w:tabs>
        <w:autoSpaceDE w:val="0"/>
        <w:autoSpaceDN w:val="0"/>
        <w:ind w:left="0" w:firstLine="709"/>
        <w:jc w:val="both"/>
      </w:pPr>
      <w:r w:rsidRPr="006F58AA">
        <w:t>проявление мировоззренческих установок на готовность молодых людей к работе  на благо Отечества;</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правовой активности и навыков правомерного поведения, уважения к Закону;</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отсутствие фактов проявления идеологии терроризма и экстремизма среди обучающихся;</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отсутствие социальных конфликтов среди обучающихся, основанных на межнациональной, межрелигиозной почве;</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добровольческие инициативы по поддержки инвалидов и престарелых граждан;</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экологической культуры, бережного отношения к родной земле, природным богатствам России и мира;</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демонстрацию умений и навыков разумного природопользования, нетерпимого отношения к действиям, приносящим вред экологии;</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lastRenderedPageBreak/>
        <w:t>демонстрацию навыков здорового образа жизни и высокий уровень культуры здоровья обучающихся;</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 xml:space="preserve">участие в конкурсах профессионального мастерства разного уровня и в командных проектах; </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формирование мотивации на получение профильного высшего образования по выбранной специальности;</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6F58AA" w:rsidRPr="006F58AA" w:rsidRDefault="006F58AA" w:rsidP="006F58AA">
      <w:pPr>
        <w:widowControl w:val="0"/>
        <w:numPr>
          <w:ilvl w:val="0"/>
          <w:numId w:val="15"/>
        </w:numPr>
        <w:tabs>
          <w:tab w:val="left" w:pos="851"/>
          <w:tab w:val="left" w:pos="1134"/>
        </w:tabs>
        <w:autoSpaceDE w:val="0"/>
        <w:autoSpaceDN w:val="0"/>
        <w:ind w:left="0" w:firstLine="709"/>
        <w:jc w:val="both"/>
      </w:pPr>
      <w:r w:rsidRPr="006F58AA">
        <w:t>развитие эстетического восприятия, способности воспринимать прекрасное в окружающей природе, в искусстве.</w:t>
      </w:r>
    </w:p>
    <w:p w:rsidR="006F58AA" w:rsidRPr="006F58AA" w:rsidRDefault="006F58AA" w:rsidP="006F58AA">
      <w:pPr>
        <w:ind w:firstLine="709"/>
        <w:jc w:val="both"/>
      </w:pPr>
      <w:r w:rsidRPr="006F58AA">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ситуацийдля обсуждения.</w:t>
      </w:r>
    </w:p>
    <w:p w:rsidR="006F58AA" w:rsidRPr="006F58AA" w:rsidRDefault="006F58AA" w:rsidP="006F58AA">
      <w:pPr>
        <w:tabs>
          <w:tab w:val="left" w:pos="1134"/>
          <w:tab w:val="left" w:pos="10206"/>
        </w:tabs>
        <w:ind w:firstLine="709"/>
        <w:jc w:val="both"/>
      </w:pPr>
    </w:p>
    <w:p w:rsidR="005B4B7E" w:rsidRPr="006F58AA" w:rsidRDefault="005B4B7E" w:rsidP="005B4B7E">
      <w:pPr>
        <w:pStyle w:val="1"/>
        <w:keepNext w:val="0"/>
        <w:widowControl w:val="0"/>
        <w:tabs>
          <w:tab w:val="left" w:pos="1043"/>
        </w:tabs>
        <w:spacing w:before="0" w:after="0"/>
        <w:ind w:firstLine="709"/>
        <w:jc w:val="both"/>
        <w:rPr>
          <w:rFonts w:ascii="Times New Roman" w:hAnsi="Times New Roman"/>
          <w:sz w:val="24"/>
          <w:szCs w:val="24"/>
        </w:rPr>
      </w:pPr>
      <w:r w:rsidRPr="006F58AA">
        <w:rPr>
          <w:rFonts w:ascii="Times New Roman" w:hAnsi="Times New Roman"/>
          <w:sz w:val="24"/>
          <w:szCs w:val="24"/>
        </w:rPr>
        <w:t>1.</w:t>
      </w:r>
      <w:r>
        <w:rPr>
          <w:rFonts w:ascii="Times New Roman" w:hAnsi="Times New Roman"/>
          <w:sz w:val="24"/>
          <w:szCs w:val="24"/>
        </w:rPr>
        <w:t>4</w:t>
      </w:r>
      <w:r w:rsidRPr="006F58AA">
        <w:rPr>
          <w:rFonts w:ascii="Times New Roman" w:hAnsi="Times New Roman"/>
          <w:sz w:val="24"/>
          <w:szCs w:val="24"/>
        </w:rPr>
        <w:t>. Использование</w:t>
      </w:r>
      <w:r>
        <w:rPr>
          <w:rFonts w:ascii="Times New Roman" w:hAnsi="Times New Roman"/>
          <w:sz w:val="24"/>
          <w:szCs w:val="24"/>
        </w:rPr>
        <w:t xml:space="preserve"> </w:t>
      </w:r>
      <w:r w:rsidRPr="006F58AA">
        <w:rPr>
          <w:rFonts w:ascii="Times New Roman" w:hAnsi="Times New Roman"/>
          <w:sz w:val="24"/>
          <w:szCs w:val="24"/>
        </w:rPr>
        <w:t>активных</w:t>
      </w:r>
      <w:r>
        <w:rPr>
          <w:rFonts w:ascii="Times New Roman" w:hAnsi="Times New Roman"/>
          <w:sz w:val="24"/>
          <w:szCs w:val="24"/>
        </w:rPr>
        <w:t xml:space="preserve"> </w:t>
      </w:r>
      <w:r w:rsidRPr="006F58AA">
        <w:rPr>
          <w:rFonts w:ascii="Times New Roman" w:hAnsi="Times New Roman"/>
          <w:sz w:val="24"/>
          <w:szCs w:val="24"/>
        </w:rPr>
        <w:t>и</w:t>
      </w:r>
      <w:r>
        <w:rPr>
          <w:rFonts w:ascii="Times New Roman" w:hAnsi="Times New Roman"/>
          <w:sz w:val="24"/>
          <w:szCs w:val="24"/>
        </w:rPr>
        <w:t xml:space="preserve"> </w:t>
      </w:r>
      <w:r w:rsidRPr="006F58AA">
        <w:rPr>
          <w:rFonts w:ascii="Times New Roman" w:hAnsi="Times New Roman"/>
          <w:sz w:val="24"/>
          <w:szCs w:val="24"/>
        </w:rPr>
        <w:t>интерактивных</w:t>
      </w:r>
      <w:r>
        <w:rPr>
          <w:rFonts w:ascii="Times New Roman" w:hAnsi="Times New Roman"/>
          <w:sz w:val="24"/>
          <w:szCs w:val="24"/>
        </w:rPr>
        <w:t xml:space="preserve"> </w:t>
      </w:r>
      <w:r w:rsidRPr="006F58AA">
        <w:rPr>
          <w:rFonts w:ascii="Times New Roman" w:hAnsi="Times New Roman"/>
          <w:sz w:val="24"/>
          <w:szCs w:val="24"/>
        </w:rPr>
        <w:t>форм</w:t>
      </w:r>
      <w:r>
        <w:rPr>
          <w:rFonts w:ascii="Times New Roman" w:hAnsi="Times New Roman"/>
          <w:sz w:val="24"/>
          <w:szCs w:val="24"/>
        </w:rPr>
        <w:t xml:space="preserve"> </w:t>
      </w:r>
      <w:r w:rsidRPr="006F58AA">
        <w:rPr>
          <w:rFonts w:ascii="Times New Roman" w:hAnsi="Times New Roman"/>
          <w:sz w:val="24"/>
          <w:szCs w:val="24"/>
        </w:rPr>
        <w:t>проведения</w:t>
      </w:r>
      <w:r>
        <w:rPr>
          <w:rFonts w:ascii="Times New Roman" w:hAnsi="Times New Roman"/>
          <w:sz w:val="24"/>
          <w:szCs w:val="24"/>
        </w:rPr>
        <w:t xml:space="preserve"> </w:t>
      </w:r>
      <w:r w:rsidRPr="006F58AA">
        <w:rPr>
          <w:rFonts w:ascii="Times New Roman" w:hAnsi="Times New Roman"/>
          <w:spacing w:val="-2"/>
          <w:sz w:val="24"/>
          <w:szCs w:val="24"/>
        </w:rPr>
        <w:t>занятий</w:t>
      </w:r>
    </w:p>
    <w:p w:rsidR="005B4B7E" w:rsidRPr="006F58AA" w:rsidRDefault="005B4B7E" w:rsidP="005B4B7E">
      <w:pPr>
        <w:pStyle w:val="ac"/>
        <w:tabs>
          <w:tab w:val="left" w:pos="1843"/>
          <w:tab w:val="left" w:pos="2982"/>
          <w:tab w:val="left" w:pos="3466"/>
          <w:tab w:val="left" w:pos="4683"/>
          <w:tab w:val="left" w:pos="5872"/>
          <w:tab w:val="left" w:pos="7525"/>
          <w:tab w:val="left" w:pos="8931"/>
          <w:tab w:val="left" w:pos="10128"/>
        </w:tabs>
        <w:ind w:firstLine="709"/>
        <w:rPr>
          <w:b/>
          <w:i/>
          <w:szCs w:val="24"/>
          <w:u w:val="single"/>
        </w:rPr>
      </w:pPr>
      <w:r w:rsidRPr="006F58AA">
        <w:rPr>
          <w:spacing w:val="-6"/>
          <w:szCs w:val="24"/>
        </w:rPr>
        <w:t>На</w:t>
      </w:r>
      <w:r>
        <w:rPr>
          <w:spacing w:val="-6"/>
          <w:szCs w:val="24"/>
        </w:rPr>
        <w:t xml:space="preserve"> </w:t>
      </w:r>
      <w:r w:rsidRPr="006F58AA">
        <w:rPr>
          <w:spacing w:val="-2"/>
          <w:szCs w:val="24"/>
        </w:rPr>
        <w:t>занятиях</w:t>
      </w:r>
      <w:r>
        <w:rPr>
          <w:spacing w:val="-2"/>
          <w:szCs w:val="24"/>
        </w:rPr>
        <w:t xml:space="preserve"> </w:t>
      </w:r>
      <w:r w:rsidRPr="006F58AA">
        <w:rPr>
          <w:spacing w:val="-6"/>
          <w:szCs w:val="24"/>
        </w:rPr>
        <w:t>по</w:t>
      </w:r>
      <w:r>
        <w:rPr>
          <w:spacing w:val="-6"/>
          <w:szCs w:val="24"/>
        </w:rPr>
        <w:t xml:space="preserve"> </w:t>
      </w:r>
      <w:r w:rsidRPr="006F58AA">
        <w:rPr>
          <w:spacing w:val="-2"/>
          <w:szCs w:val="24"/>
        </w:rPr>
        <w:t>учебному</w:t>
      </w:r>
      <w:r>
        <w:rPr>
          <w:spacing w:val="-2"/>
          <w:szCs w:val="24"/>
        </w:rPr>
        <w:t xml:space="preserve"> </w:t>
      </w:r>
      <w:r w:rsidRPr="006F58AA">
        <w:rPr>
          <w:spacing w:val="-2"/>
          <w:szCs w:val="24"/>
        </w:rPr>
        <w:t>предмету</w:t>
      </w:r>
      <w:r>
        <w:rPr>
          <w:spacing w:val="-2"/>
          <w:szCs w:val="24"/>
        </w:rPr>
        <w:t xml:space="preserve"> </w:t>
      </w:r>
      <w:r w:rsidRPr="006F58AA">
        <w:rPr>
          <w:spacing w:val="-2"/>
          <w:szCs w:val="24"/>
        </w:rPr>
        <w:t>используются</w:t>
      </w:r>
      <w:r>
        <w:rPr>
          <w:spacing w:val="-2"/>
          <w:szCs w:val="24"/>
        </w:rPr>
        <w:t xml:space="preserve"> </w:t>
      </w:r>
      <w:r w:rsidRPr="006F58AA">
        <w:rPr>
          <w:spacing w:val="-2"/>
          <w:szCs w:val="24"/>
        </w:rPr>
        <w:t>следующие</w:t>
      </w:r>
      <w:r>
        <w:rPr>
          <w:spacing w:val="-2"/>
          <w:szCs w:val="24"/>
        </w:rPr>
        <w:t xml:space="preserve"> </w:t>
      </w:r>
      <w:r w:rsidRPr="006F58AA">
        <w:rPr>
          <w:spacing w:val="-2"/>
          <w:szCs w:val="24"/>
        </w:rPr>
        <w:t>активные</w:t>
      </w:r>
      <w:r>
        <w:rPr>
          <w:spacing w:val="-2"/>
          <w:szCs w:val="24"/>
        </w:rPr>
        <w:t xml:space="preserve"> </w:t>
      </w:r>
      <w:r w:rsidRPr="006F58AA">
        <w:rPr>
          <w:spacing w:val="-10"/>
          <w:szCs w:val="24"/>
        </w:rPr>
        <w:t xml:space="preserve">и </w:t>
      </w:r>
      <w:r w:rsidRPr="006F58AA">
        <w:rPr>
          <w:szCs w:val="24"/>
        </w:rPr>
        <w:t>интерактивные формы проведения занятий:</w:t>
      </w:r>
    </w:p>
    <w:p w:rsidR="005B4B7E" w:rsidRPr="006F58AA" w:rsidRDefault="005B4B7E" w:rsidP="005B4B7E">
      <w:pPr>
        <w:pStyle w:val="ac"/>
        <w:tabs>
          <w:tab w:val="left" w:pos="1843"/>
          <w:tab w:val="left" w:pos="2982"/>
          <w:tab w:val="left" w:pos="3466"/>
          <w:tab w:val="left" w:pos="4683"/>
          <w:tab w:val="left" w:pos="5872"/>
          <w:tab w:val="left" w:pos="7525"/>
          <w:tab w:val="left" w:pos="8931"/>
          <w:tab w:val="left" w:pos="10128"/>
        </w:tabs>
        <w:ind w:firstLine="709"/>
        <w:rPr>
          <w:szCs w:val="24"/>
        </w:rPr>
      </w:pPr>
      <w:r w:rsidRPr="006F58AA">
        <w:rPr>
          <w:szCs w:val="24"/>
        </w:rPr>
        <w:t>– круглый</w:t>
      </w:r>
      <w:r>
        <w:rPr>
          <w:szCs w:val="24"/>
        </w:rPr>
        <w:t xml:space="preserve"> </w:t>
      </w:r>
      <w:r w:rsidRPr="006F58AA">
        <w:rPr>
          <w:spacing w:val="-2"/>
          <w:szCs w:val="24"/>
        </w:rPr>
        <w:t>стол;</w:t>
      </w:r>
    </w:p>
    <w:p w:rsidR="005B4B7E" w:rsidRPr="006F58AA" w:rsidRDefault="005B4B7E" w:rsidP="005B4B7E">
      <w:pPr>
        <w:pStyle w:val="a7"/>
        <w:widowControl w:val="0"/>
        <w:numPr>
          <w:ilvl w:val="0"/>
          <w:numId w:val="8"/>
        </w:numPr>
        <w:tabs>
          <w:tab w:val="left" w:pos="981"/>
          <w:tab w:val="left" w:pos="982"/>
        </w:tabs>
        <w:autoSpaceDE w:val="0"/>
        <w:autoSpaceDN w:val="0"/>
        <w:spacing w:before="0" w:after="0"/>
        <w:ind w:left="0" w:firstLine="709"/>
        <w:jc w:val="both"/>
      </w:pPr>
      <w:r w:rsidRPr="006F58AA">
        <w:rPr>
          <w:spacing w:val="-2"/>
        </w:rPr>
        <w:t>дискуссии;</w:t>
      </w:r>
    </w:p>
    <w:p w:rsidR="005B4B7E" w:rsidRPr="006F58AA" w:rsidRDefault="005B4B7E" w:rsidP="005B4B7E">
      <w:pPr>
        <w:pStyle w:val="a7"/>
        <w:widowControl w:val="0"/>
        <w:numPr>
          <w:ilvl w:val="0"/>
          <w:numId w:val="8"/>
        </w:numPr>
        <w:tabs>
          <w:tab w:val="left" w:pos="981"/>
          <w:tab w:val="left" w:pos="982"/>
        </w:tabs>
        <w:autoSpaceDE w:val="0"/>
        <w:autoSpaceDN w:val="0"/>
        <w:spacing w:before="0" w:after="0"/>
        <w:ind w:left="0" w:firstLine="709"/>
        <w:jc w:val="both"/>
      </w:pPr>
      <w:r w:rsidRPr="006F58AA">
        <w:t>групповая</w:t>
      </w:r>
      <w:r>
        <w:t xml:space="preserve"> </w:t>
      </w:r>
      <w:r w:rsidRPr="006F58AA">
        <w:t>работа</w:t>
      </w:r>
      <w:r>
        <w:t xml:space="preserve"> </w:t>
      </w:r>
      <w:r w:rsidRPr="006F58AA">
        <w:t>или</w:t>
      </w:r>
      <w:r>
        <w:t xml:space="preserve"> </w:t>
      </w:r>
      <w:r w:rsidRPr="006F58AA">
        <w:t>работа</w:t>
      </w:r>
      <w:r>
        <w:t xml:space="preserve"> </w:t>
      </w:r>
      <w:r w:rsidRPr="006F58AA">
        <w:t>в</w:t>
      </w:r>
      <w:r>
        <w:t xml:space="preserve"> </w:t>
      </w:r>
      <w:r w:rsidRPr="006F58AA">
        <w:rPr>
          <w:spacing w:val="-2"/>
        </w:rPr>
        <w:t>парах;</w:t>
      </w:r>
    </w:p>
    <w:p w:rsidR="006F58AA" w:rsidRPr="006F58AA" w:rsidRDefault="006F58AA" w:rsidP="006F58AA">
      <w:pPr>
        <w:pStyle w:val="ac"/>
        <w:ind w:firstLine="709"/>
        <w:rPr>
          <w:b/>
          <w:szCs w:val="24"/>
        </w:rPr>
      </w:pPr>
    </w:p>
    <w:p w:rsidR="006F58AA" w:rsidRPr="006F58AA" w:rsidRDefault="006F58AA" w:rsidP="006F58AA">
      <w:pPr>
        <w:pStyle w:val="1"/>
        <w:keepNext w:val="0"/>
        <w:widowControl w:val="0"/>
        <w:tabs>
          <w:tab w:val="left" w:pos="1043"/>
        </w:tabs>
        <w:autoSpaceDE w:val="0"/>
        <w:autoSpaceDN w:val="0"/>
        <w:spacing w:before="0" w:after="0"/>
        <w:ind w:left="622"/>
        <w:jc w:val="both"/>
        <w:rPr>
          <w:rFonts w:ascii="Times New Roman" w:hAnsi="Times New Roman"/>
          <w:b w:val="0"/>
          <w:sz w:val="24"/>
          <w:szCs w:val="24"/>
        </w:rPr>
      </w:pPr>
      <w:r>
        <w:rPr>
          <w:rFonts w:ascii="Times New Roman" w:hAnsi="Times New Roman"/>
          <w:sz w:val="24"/>
          <w:szCs w:val="24"/>
        </w:rPr>
        <w:t>1.5</w:t>
      </w:r>
      <w:r w:rsidRPr="006F58AA">
        <w:rPr>
          <w:rFonts w:ascii="Times New Roman" w:hAnsi="Times New Roman"/>
          <w:sz w:val="24"/>
          <w:szCs w:val="24"/>
        </w:rPr>
        <w:t>. Практическая</w:t>
      </w:r>
      <w:r w:rsidR="005B4B7E">
        <w:rPr>
          <w:rFonts w:ascii="Times New Roman" w:hAnsi="Times New Roman"/>
          <w:sz w:val="24"/>
          <w:szCs w:val="24"/>
        </w:rPr>
        <w:t xml:space="preserve"> </w:t>
      </w:r>
      <w:r w:rsidRPr="006F58AA">
        <w:rPr>
          <w:rFonts w:ascii="Times New Roman" w:hAnsi="Times New Roman"/>
          <w:spacing w:val="-2"/>
          <w:sz w:val="24"/>
          <w:szCs w:val="24"/>
        </w:rPr>
        <w:t>подготовка</w:t>
      </w:r>
    </w:p>
    <w:p w:rsidR="006F58AA" w:rsidRPr="006F58AA" w:rsidRDefault="006F58AA" w:rsidP="006F58AA">
      <w:pPr>
        <w:pStyle w:val="ac"/>
        <w:ind w:firstLine="709"/>
        <w:rPr>
          <w:szCs w:val="24"/>
        </w:rPr>
      </w:pPr>
      <w:r w:rsidRPr="006F58AA">
        <w:rPr>
          <w:szCs w:val="24"/>
        </w:rPr>
        <w:t>Практическая подготовка при реализации учебного предмета организуется следующим образом:</w:t>
      </w:r>
    </w:p>
    <w:p w:rsidR="006F58AA" w:rsidRPr="006F58AA" w:rsidRDefault="006F58AA" w:rsidP="006F58AA">
      <w:pPr>
        <w:pStyle w:val="ac"/>
        <w:ind w:firstLine="709"/>
      </w:pPr>
      <w:r w:rsidRPr="006F58AA">
        <w:rPr>
          <w:szCs w:val="24"/>
        </w:rPr>
        <w:t>проведение отдельных занятий лекционного типа, которые предусматривают передачу обучающимся учебной информации</w:t>
      </w:r>
      <w:r w:rsidRPr="006F58AA">
        <w:t>, необходимой для последующего выполнения работ, связанных с будущей профессиональной деятельностью.</w:t>
      </w:r>
    </w:p>
    <w:p w:rsidR="006F58AA" w:rsidRPr="006F58AA" w:rsidRDefault="006F58AA" w:rsidP="006F58AA">
      <w:pPr>
        <w:ind w:firstLine="709"/>
        <w:jc w:val="both"/>
      </w:pPr>
    </w:p>
    <w:p w:rsidR="006F58AA" w:rsidRPr="006F58AA" w:rsidRDefault="006F58AA" w:rsidP="006F58AA">
      <w:pPr>
        <w:suppressAutoHyphens/>
        <w:ind w:firstLine="709"/>
        <w:rPr>
          <w:b/>
        </w:rPr>
      </w:pPr>
    </w:p>
    <w:p w:rsidR="000E73D9" w:rsidRPr="006F58AA" w:rsidRDefault="000E73D9" w:rsidP="006F58AA">
      <w:pPr>
        <w:suppressAutoHyphens/>
        <w:ind w:firstLine="709"/>
        <w:jc w:val="center"/>
        <w:rPr>
          <w:b/>
        </w:rPr>
      </w:pPr>
      <w:r w:rsidRPr="006F58AA">
        <w:rPr>
          <w:b/>
        </w:rPr>
        <w:t>2. СТРУКТУРА И СОДЕРЖАНИЕ УЧЕБНОЙ ДИСЦИПЛИНЫ</w:t>
      </w:r>
    </w:p>
    <w:p w:rsidR="000E73D9" w:rsidRPr="006F58AA" w:rsidRDefault="000E73D9" w:rsidP="006F58AA">
      <w:pPr>
        <w:suppressAutoHyphens/>
        <w:ind w:firstLine="709"/>
        <w:rPr>
          <w:b/>
        </w:rPr>
      </w:pPr>
      <w:r w:rsidRPr="006F58AA">
        <w:rPr>
          <w:b/>
        </w:rPr>
        <w:t>2.1. Объем учебной дисциплины и виды учебной работы</w:t>
      </w:r>
    </w:p>
    <w:p w:rsidR="000E73D9" w:rsidRPr="004A0B5D" w:rsidRDefault="000E73D9" w:rsidP="000E73D9">
      <w:pPr>
        <w:spacing w:line="276" w:lineRule="auto"/>
        <w:rPr>
          <w:b/>
          <w:i/>
        </w:rPr>
      </w:pPr>
    </w:p>
    <w:p w:rsidR="000E73D9" w:rsidRDefault="000E73D9" w:rsidP="000E73D9">
      <w:pPr>
        <w:rPr>
          <w:b/>
          <w:i/>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225A95" w:rsidRPr="004A0B5D" w:rsidTr="004C449B">
        <w:trPr>
          <w:trHeight w:val="490"/>
        </w:trPr>
        <w:tc>
          <w:tcPr>
            <w:tcW w:w="3685" w:type="pct"/>
            <w:vAlign w:val="center"/>
          </w:tcPr>
          <w:p w:rsidR="00225A95" w:rsidRPr="004A0B5D" w:rsidRDefault="00225A95" w:rsidP="004C449B">
            <w:pPr>
              <w:suppressAutoHyphens/>
              <w:spacing w:line="276" w:lineRule="auto"/>
              <w:rPr>
                <w:b/>
              </w:rPr>
            </w:pPr>
            <w:r w:rsidRPr="004A0B5D">
              <w:rPr>
                <w:b/>
              </w:rPr>
              <w:t>Вид учебной работы</w:t>
            </w:r>
          </w:p>
        </w:tc>
        <w:tc>
          <w:tcPr>
            <w:tcW w:w="1315" w:type="pct"/>
            <w:vAlign w:val="center"/>
          </w:tcPr>
          <w:p w:rsidR="00225A95" w:rsidRPr="004A0B5D" w:rsidRDefault="00225A95" w:rsidP="004C449B">
            <w:pPr>
              <w:suppressAutoHyphens/>
              <w:spacing w:line="276" w:lineRule="auto"/>
              <w:rPr>
                <w:b/>
                <w:iCs/>
              </w:rPr>
            </w:pPr>
            <w:r w:rsidRPr="004A0B5D">
              <w:rPr>
                <w:b/>
                <w:iCs/>
              </w:rPr>
              <w:t>Объем в часах</w:t>
            </w:r>
          </w:p>
        </w:tc>
      </w:tr>
      <w:tr w:rsidR="00225A95" w:rsidRPr="004A0B5D" w:rsidTr="004C449B">
        <w:trPr>
          <w:trHeight w:val="490"/>
        </w:trPr>
        <w:tc>
          <w:tcPr>
            <w:tcW w:w="3685" w:type="pct"/>
            <w:vAlign w:val="center"/>
          </w:tcPr>
          <w:p w:rsidR="00225A95" w:rsidRPr="004A0B5D" w:rsidRDefault="00225A95" w:rsidP="004C449B">
            <w:pPr>
              <w:suppressAutoHyphens/>
              <w:spacing w:line="276" w:lineRule="auto"/>
              <w:rPr>
                <w:b/>
              </w:rPr>
            </w:pPr>
            <w:r w:rsidRPr="004A0B5D">
              <w:rPr>
                <w:b/>
              </w:rPr>
              <w:t>Объем образовательной программы учебной дисциплины</w:t>
            </w:r>
          </w:p>
        </w:tc>
        <w:tc>
          <w:tcPr>
            <w:tcW w:w="1315" w:type="pct"/>
            <w:vAlign w:val="center"/>
          </w:tcPr>
          <w:p w:rsidR="00225A95" w:rsidRPr="004A0B5D" w:rsidRDefault="00225A95" w:rsidP="005A5F96">
            <w:pPr>
              <w:suppressAutoHyphens/>
              <w:spacing w:line="276" w:lineRule="auto"/>
              <w:rPr>
                <w:iCs/>
              </w:rPr>
            </w:pPr>
            <w:r>
              <w:rPr>
                <w:iCs/>
              </w:rPr>
              <w:t>1</w:t>
            </w:r>
            <w:r w:rsidR="005A5F96">
              <w:rPr>
                <w:iCs/>
              </w:rPr>
              <w:t>40</w:t>
            </w:r>
          </w:p>
        </w:tc>
      </w:tr>
      <w:tr w:rsidR="00225A95" w:rsidRPr="004A0B5D" w:rsidTr="004C449B">
        <w:trPr>
          <w:trHeight w:val="490"/>
        </w:trPr>
        <w:tc>
          <w:tcPr>
            <w:tcW w:w="3685" w:type="pct"/>
            <w:vAlign w:val="center"/>
          </w:tcPr>
          <w:p w:rsidR="00225A95" w:rsidRPr="004A0B5D" w:rsidRDefault="00225A95" w:rsidP="004C449B">
            <w:pPr>
              <w:suppressAutoHyphens/>
              <w:spacing w:line="276" w:lineRule="auto"/>
              <w:rPr>
                <w:b/>
              </w:rPr>
            </w:pPr>
            <w:r w:rsidRPr="004A0B5D">
              <w:rPr>
                <w:b/>
              </w:rPr>
              <w:t>в т.ч. в форме практической подготовки</w:t>
            </w:r>
          </w:p>
        </w:tc>
        <w:tc>
          <w:tcPr>
            <w:tcW w:w="1315" w:type="pct"/>
            <w:vAlign w:val="center"/>
          </w:tcPr>
          <w:p w:rsidR="00225A95" w:rsidRPr="004A0B5D" w:rsidRDefault="00225A95" w:rsidP="005A5F96">
            <w:pPr>
              <w:suppressAutoHyphens/>
              <w:spacing w:line="276" w:lineRule="auto"/>
              <w:rPr>
                <w:iCs/>
              </w:rPr>
            </w:pPr>
            <w:r>
              <w:rPr>
                <w:iCs/>
              </w:rPr>
              <w:t>1</w:t>
            </w:r>
            <w:r w:rsidR="005A5F96">
              <w:t>40</w:t>
            </w:r>
          </w:p>
        </w:tc>
      </w:tr>
      <w:tr w:rsidR="00225A95" w:rsidRPr="004A0B5D" w:rsidTr="004C449B">
        <w:trPr>
          <w:trHeight w:val="331"/>
        </w:trPr>
        <w:tc>
          <w:tcPr>
            <w:tcW w:w="3685" w:type="pct"/>
            <w:vAlign w:val="center"/>
          </w:tcPr>
          <w:p w:rsidR="00225A95" w:rsidRPr="004A0B5D" w:rsidRDefault="00225A95" w:rsidP="004C449B">
            <w:pPr>
              <w:suppressAutoHyphens/>
              <w:spacing w:line="276" w:lineRule="auto"/>
              <w:rPr>
                <w:i/>
              </w:rPr>
            </w:pPr>
            <w:r w:rsidRPr="004A0B5D">
              <w:rPr>
                <w:b/>
                <w:iCs/>
              </w:rPr>
              <w:t>Промежуточная аттестация</w:t>
            </w:r>
          </w:p>
        </w:tc>
        <w:tc>
          <w:tcPr>
            <w:tcW w:w="1315" w:type="pct"/>
            <w:vAlign w:val="center"/>
          </w:tcPr>
          <w:p w:rsidR="00225A95" w:rsidRPr="004A0B5D" w:rsidRDefault="00225A95" w:rsidP="004C449B">
            <w:pPr>
              <w:suppressAutoHyphens/>
              <w:spacing w:line="276" w:lineRule="auto"/>
              <w:rPr>
                <w:iCs/>
              </w:rPr>
            </w:pPr>
            <w:r>
              <w:rPr>
                <w:iCs/>
              </w:rPr>
              <w:t>-</w:t>
            </w:r>
          </w:p>
        </w:tc>
      </w:tr>
    </w:tbl>
    <w:p w:rsidR="00225A95" w:rsidRPr="004A0B5D" w:rsidRDefault="00225A95" w:rsidP="000E73D9">
      <w:pPr>
        <w:rPr>
          <w:b/>
          <w:i/>
        </w:rPr>
        <w:sectPr w:rsidR="00225A95" w:rsidRPr="004A0B5D" w:rsidSect="000763A9">
          <w:pgSz w:w="11906" w:h="16838"/>
          <w:pgMar w:top="1134" w:right="850" w:bottom="1134" w:left="1701" w:header="708" w:footer="708" w:gutter="0"/>
          <w:cols w:space="720"/>
          <w:docGrid w:linePitch="326"/>
        </w:sectPr>
      </w:pPr>
    </w:p>
    <w:p w:rsidR="000E73D9" w:rsidRPr="00C82DCD" w:rsidRDefault="00C82DCD" w:rsidP="00C82DCD">
      <w:pPr>
        <w:ind w:left="360"/>
        <w:rPr>
          <w:b/>
        </w:rPr>
      </w:pPr>
      <w:r>
        <w:rPr>
          <w:b/>
        </w:rPr>
        <w:lastRenderedPageBreak/>
        <w:t>2.2.</w:t>
      </w:r>
      <w:r w:rsidR="000E73D9" w:rsidRPr="00C82DCD">
        <w:rPr>
          <w:b/>
        </w:rPr>
        <w:t xml:space="preserve">Тематический план и содержание учебной дисциплины </w:t>
      </w:r>
    </w:p>
    <w:p w:rsidR="000E73D9" w:rsidRPr="004A0B5D" w:rsidRDefault="000E73D9" w:rsidP="000E73D9">
      <w:pPr>
        <w:rPr>
          <w:b/>
          <w:bCs/>
          <w:i/>
        </w:rPr>
      </w:pPr>
    </w:p>
    <w:p w:rsidR="006F58AA" w:rsidRDefault="006F58AA" w:rsidP="000E73D9">
      <w:pPr>
        <w:ind w:firstLine="709"/>
        <w:rPr>
          <w:i/>
          <w:sz w:val="20"/>
          <w:szCs w:val="20"/>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1"/>
        <w:gridCol w:w="8546"/>
        <w:gridCol w:w="1417"/>
        <w:gridCol w:w="2410"/>
      </w:tblGrid>
      <w:tr w:rsidR="00225A95" w:rsidRPr="005B4B7E" w:rsidTr="004C449B">
        <w:trPr>
          <w:trHeight w:val="20"/>
        </w:trPr>
        <w:tc>
          <w:tcPr>
            <w:tcW w:w="2081" w:type="dxa"/>
            <w:shd w:val="clear" w:color="auto" w:fill="auto"/>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B4B7E">
              <w:rPr>
                <w:b/>
                <w:bCs/>
              </w:rPr>
              <w:t>Наименование тем</w:t>
            </w:r>
          </w:p>
        </w:tc>
        <w:tc>
          <w:tcPr>
            <w:tcW w:w="8546" w:type="dxa"/>
            <w:shd w:val="clear" w:color="auto" w:fill="auto"/>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B4B7E">
              <w:rPr>
                <w:b/>
                <w:bCs/>
              </w:rPr>
              <w:t>Содержание учебного материала,</w:t>
            </w:r>
          </w:p>
        </w:tc>
        <w:tc>
          <w:tcPr>
            <w:tcW w:w="1417" w:type="dxa"/>
            <w:shd w:val="clear" w:color="auto" w:fill="auto"/>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B4B7E">
              <w:rPr>
                <w:b/>
                <w:bCs/>
              </w:rPr>
              <w:t>Объем часов</w:t>
            </w:r>
          </w:p>
        </w:tc>
        <w:tc>
          <w:tcPr>
            <w:tcW w:w="2410" w:type="dxa"/>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B4B7E">
              <w:rPr>
                <w:b/>
                <w:bCs/>
              </w:rPr>
              <w:t>Коды компетенций, формированию которых способствует элемент программы</w:t>
            </w:r>
          </w:p>
        </w:tc>
      </w:tr>
      <w:tr w:rsidR="00225A95" w:rsidRPr="005B4B7E" w:rsidTr="004C449B">
        <w:trPr>
          <w:trHeight w:val="20"/>
        </w:trPr>
        <w:tc>
          <w:tcPr>
            <w:tcW w:w="2081" w:type="dxa"/>
            <w:shd w:val="clear" w:color="auto" w:fill="auto"/>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B4B7E">
              <w:rPr>
                <w:b/>
                <w:bCs/>
              </w:rPr>
              <w:t>1</w:t>
            </w:r>
          </w:p>
        </w:tc>
        <w:tc>
          <w:tcPr>
            <w:tcW w:w="8546" w:type="dxa"/>
            <w:shd w:val="clear" w:color="auto" w:fill="auto"/>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B4B7E">
              <w:rPr>
                <w:b/>
                <w:bCs/>
              </w:rPr>
              <w:t>2</w:t>
            </w:r>
          </w:p>
        </w:tc>
        <w:tc>
          <w:tcPr>
            <w:tcW w:w="1417" w:type="dxa"/>
            <w:shd w:val="clear" w:color="auto" w:fill="auto"/>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B4B7E">
              <w:rPr>
                <w:b/>
                <w:bCs/>
              </w:rPr>
              <w:t>3</w:t>
            </w:r>
          </w:p>
        </w:tc>
        <w:tc>
          <w:tcPr>
            <w:tcW w:w="2410" w:type="dxa"/>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B4B7E">
              <w:rPr>
                <w:b/>
                <w:bCs/>
              </w:rPr>
              <w:t>4</w:t>
            </w:r>
          </w:p>
        </w:tc>
      </w:tr>
    </w:tbl>
    <w:tbl>
      <w:tblPr>
        <w:tblpPr w:leftFromText="180" w:rightFromText="180" w:vertAnchor="text" w:horzAnchor="margin" w:tblpY="1"/>
        <w:tblOverlap w:val="neve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8394"/>
        <w:gridCol w:w="1357"/>
        <w:gridCol w:w="2334"/>
      </w:tblGrid>
      <w:tr w:rsidR="00225A95" w:rsidRPr="005B4B7E" w:rsidTr="004C449B">
        <w:tc>
          <w:tcPr>
            <w:tcW w:w="14454" w:type="dxa"/>
            <w:gridSpan w:val="4"/>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jc w:val="center"/>
              <w:rPr>
                <w:b/>
                <w:lang w:eastAsia="en-US"/>
              </w:rPr>
            </w:pPr>
          </w:p>
          <w:p w:rsidR="00225A95" w:rsidRPr="005B4B7E" w:rsidRDefault="00225A95" w:rsidP="004C449B">
            <w:pPr>
              <w:suppressAutoHyphens/>
              <w:spacing w:line="256" w:lineRule="auto"/>
              <w:jc w:val="center"/>
              <w:rPr>
                <w:b/>
                <w:lang w:eastAsia="en-US"/>
              </w:rPr>
            </w:pPr>
            <w:r w:rsidRPr="005B4B7E">
              <w:rPr>
                <w:b/>
                <w:lang w:eastAsia="en-US"/>
              </w:rPr>
              <w:t>Основы рисунка</w:t>
            </w:r>
          </w:p>
          <w:p w:rsidR="00225A95" w:rsidRPr="005B4B7E" w:rsidRDefault="00225A95" w:rsidP="004C449B">
            <w:pPr>
              <w:spacing w:line="256" w:lineRule="auto"/>
              <w:rPr>
                <w:b/>
                <w:lang w:eastAsia="en-US"/>
              </w:rPr>
            </w:pPr>
          </w:p>
        </w:tc>
      </w:tr>
      <w:tr w:rsidR="00225A95" w:rsidRPr="005B4B7E" w:rsidTr="005A5F96">
        <w:trPr>
          <w:trHeight w:val="1057"/>
        </w:trPr>
        <w:tc>
          <w:tcPr>
            <w:tcW w:w="2369"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jc w:val="center"/>
              <w:rPr>
                <w:b/>
                <w:lang w:eastAsia="en-US"/>
              </w:rPr>
            </w:pPr>
            <w:r w:rsidRPr="005B4B7E">
              <w:rPr>
                <w:b/>
                <w:bCs/>
              </w:rPr>
              <w:t>Наименование тем</w:t>
            </w: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jc w:val="center"/>
              <w:rPr>
                <w:b/>
                <w:lang w:eastAsia="en-US"/>
              </w:rPr>
            </w:pPr>
            <w:r w:rsidRPr="005B4B7E">
              <w:rPr>
                <w:b/>
                <w:bCs/>
              </w:rPr>
              <w:t>Содержание учебного материала,</w:t>
            </w:r>
          </w:p>
        </w:tc>
        <w:tc>
          <w:tcPr>
            <w:tcW w:w="1357"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jc w:val="center"/>
              <w:rPr>
                <w:b/>
                <w:lang w:eastAsia="en-US"/>
              </w:rPr>
            </w:pPr>
            <w:r w:rsidRPr="005B4B7E">
              <w:rPr>
                <w:b/>
                <w:bCs/>
              </w:rPr>
              <w:t>Объем часов</w:t>
            </w:r>
          </w:p>
        </w:tc>
        <w:tc>
          <w:tcPr>
            <w:tcW w:w="233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pacing w:line="256" w:lineRule="auto"/>
              <w:jc w:val="center"/>
              <w:rPr>
                <w:b/>
                <w:i/>
                <w:lang w:eastAsia="en-US"/>
              </w:rPr>
            </w:pPr>
            <w:r w:rsidRPr="005B4B7E">
              <w:rPr>
                <w:b/>
                <w:bCs/>
              </w:rPr>
              <w:t>Коды компетенций, формированию которых способствует элемент программы</w:t>
            </w:r>
          </w:p>
        </w:tc>
      </w:tr>
      <w:tr w:rsidR="00225A95" w:rsidRPr="005B4B7E" w:rsidTr="004C449B">
        <w:tc>
          <w:tcPr>
            <w:tcW w:w="14454" w:type="dxa"/>
            <w:gridSpan w:val="4"/>
            <w:tcBorders>
              <w:top w:val="single" w:sz="4" w:space="0" w:color="auto"/>
              <w:left w:val="single" w:sz="4" w:space="0" w:color="auto"/>
              <w:bottom w:val="single" w:sz="4" w:space="0" w:color="auto"/>
              <w:right w:val="single" w:sz="4" w:space="0" w:color="auto"/>
            </w:tcBorders>
          </w:tcPr>
          <w:p w:rsidR="00225A95" w:rsidRPr="005B4B7E" w:rsidRDefault="00225A95" w:rsidP="005A5F96">
            <w:pPr>
              <w:spacing w:line="256" w:lineRule="auto"/>
              <w:rPr>
                <w:b/>
                <w:bCs/>
                <w:i/>
                <w:iCs/>
              </w:rPr>
            </w:pPr>
            <w:r w:rsidRPr="005B4B7E">
              <w:rPr>
                <w:b/>
                <w:bCs/>
                <w:i/>
                <w:iCs/>
              </w:rPr>
              <w:t xml:space="preserve">1 семестр </w:t>
            </w:r>
            <w:r w:rsidR="005A5F96">
              <w:rPr>
                <w:b/>
                <w:bCs/>
                <w:i/>
                <w:iCs/>
              </w:rPr>
              <w:t xml:space="preserve">48 </w:t>
            </w:r>
            <w:r w:rsidRPr="005B4B7E">
              <w:rPr>
                <w:b/>
                <w:i/>
                <w:lang w:eastAsia="en-US"/>
              </w:rPr>
              <w:t>часов</w:t>
            </w:r>
          </w:p>
        </w:tc>
      </w:tr>
      <w:tr w:rsidR="00225A95" w:rsidRPr="005B4B7E" w:rsidTr="008F700B">
        <w:tc>
          <w:tcPr>
            <w:tcW w:w="2369" w:type="dxa"/>
            <w:vMerge w:val="restart"/>
            <w:tcBorders>
              <w:top w:val="single" w:sz="4" w:space="0" w:color="auto"/>
              <w:left w:val="single" w:sz="4" w:space="0" w:color="auto"/>
              <w:right w:val="single" w:sz="4" w:space="0" w:color="auto"/>
            </w:tcBorders>
          </w:tcPr>
          <w:p w:rsidR="00225A95" w:rsidRPr="005B4B7E" w:rsidRDefault="00225A95" w:rsidP="004C449B">
            <w:pPr>
              <w:suppressAutoHyphens/>
              <w:spacing w:line="256" w:lineRule="auto"/>
              <w:rPr>
                <w:b/>
                <w:lang w:eastAsia="en-US"/>
              </w:rPr>
            </w:pPr>
            <w:r w:rsidRPr="005B4B7E">
              <w:rPr>
                <w:b/>
                <w:lang w:eastAsia="en-US"/>
              </w:rPr>
              <w:t>Тема 1.</w:t>
            </w:r>
          </w:p>
          <w:p w:rsidR="00225A95" w:rsidRPr="005B4B7E" w:rsidRDefault="00225A95" w:rsidP="004C449B">
            <w:pPr>
              <w:suppressAutoHyphens/>
              <w:spacing w:line="256" w:lineRule="auto"/>
              <w:rPr>
                <w:b/>
                <w:lang w:eastAsia="en-US"/>
              </w:rPr>
            </w:pPr>
            <w:r w:rsidRPr="005B4B7E">
              <w:rPr>
                <w:b/>
              </w:rPr>
              <w:t>Техническое упражнение   «Перспектива  плоскости».</w:t>
            </w: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rPr>
                <w:lang w:eastAsia="en-US"/>
              </w:rPr>
            </w:pPr>
            <w:r w:rsidRPr="005B4B7E">
              <w:t>Вводная беседа о целях и задачах курса.</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2</w:t>
            </w:r>
          </w:p>
        </w:tc>
        <w:tc>
          <w:tcPr>
            <w:tcW w:w="2334" w:type="dxa"/>
            <w:vMerge w:val="restart"/>
            <w:tcBorders>
              <w:top w:val="single" w:sz="4" w:space="0" w:color="auto"/>
              <w:left w:val="single" w:sz="4" w:space="0" w:color="auto"/>
              <w:right w:val="single" w:sz="4" w:space="0" w:color="auto"/>
            </w:tcBorders>
          </w:tcPr>
          <w:p w:rsidR="00225A95" w:rsidRPr="005B4B7E" w:rsidRDefault="00225A95" w:rsidP="004C449B">
            <w:pPr>
              <w:spacing w:line="256" w:lineRule="auto"/>
              <w:rPr>
                <w:lang w:eastAsia="en-US"/>
              </w:rPr>
            </w:pPr>
            <w:r w:rsidRPr="005B4B7E">
              <w:rPr>
                <w:lang w:eastAsia="en-US"/>
              </w:rPr>
              <w:t xml:space="preserve">ОК 01-03,  </w:t>
            </w:r>
          </w:p>
          <w:p w:rsidR="00225A95" w:rsidRPr="005B4B7E" w:rsidRDefault="00225A95" w:rsidP="004C449B">
            <w:pPr>
              <w:spacing w:line="256" w:lineRule="auto"/>
              <w:rPr>
                <w:bCs/>
                <w:iCs/>
                <w:lang w:eastAsia="en-US"/>
              </w:rPr>
            </w:pPr>
            <w:r w:rsidRPr="005B4B7E">
              <w:rPr>
                <w:bCs/>
                <w:iCs/>
                <w:lang w:eastAsia="en-US"/>
              </w:rPr>
              <w:t>ПК1.1</w:t>
            </w:r>
          </w:p>
        </w:tc>
      </w:tr>
      <w:tr w:rsidR="00225A95" w:rsidRPr="005B4B7E" w:rsidTr="004C449B">
        <w:tc>
          <w:tcPr>
            <w:tcW w:w="2253" w:type="dxa"/>
            <w:vMerge/>
            <w:tcBorders>
              <w:left w:val="single" w:sz="4" w:space="0" w:color="auto"/>
              <w:right w:val="single" w:sz="4" w:space="0" w:color="auto"/>
            </w:tcBorders>
          </w:tcPr>
          <w:p w:rsidR="00225A95" w:rsidRPr="005B4B7E" w:rsidRDefault="00225A95" w:rsidP="004C449B">
            <w:pPr>
              <w:suppressAutoHyphens/>
              <w:spacing w:line="256" w:lineRule="auto"/>
              <w:rPr>
                <w:b/>
                <w:lang w:eastAsia="en-US"/>
              </w:rPr>
            </w:pPr>
          </w:p>
        </w:tc>
        <w:tc>
          <w:tcPr>
            <w:tcW w:w="8496"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rPr>
                <w:lang w:eastAsia="en-US"/>
              </w:rPr>
            </w:pPr>
            <w:r w:rsidRPr="005B4B7E">
              <w:rPr>
                <w:lang w:eastAsia="en-US"/>
              </w:rPr>
              <w:t>Построение фронтальной перспективы (с одной точкой схода)</w:t>
            </w:r>
          </w:p>
        </w:tc>
        <w:tc>
          <w:tcPr>
            <w:tcW w:w="1364"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41" w:type="dxa"/>
            <w:vMerge/>
            <w:tcBorders>
              <w:left w:val="single" w:sz="4" w:space="0" w:color="auto"/>
              <w:right w:val="single" w:sz="4" w:space="0" w:color="auto"/>
            </w:tcBorders>
          </w:tcPr>
          <w:p w:rsidR="00225A95" w:rsidRPr="005B4B7E" w:rsidRDefault="00225A95" w:rsidP="004C449B">
            <w:pPr>
              <w:spacing w:line="256" w:lineRule="auto"/>
              <w:rPr>
                <w:b/>
                <w:i/>
                <w:lang w:eastAsia="en-US"/>
              </w:rPr>
            </w:pPr>
          </w:p>
        </w:tc>
      </w:tr>
      <w:tr w:rsidR="00225A95" w:rsidRPr="005B4B7E" w:rsidTr="004C449B">
        <w:tc>
          <w:tcPr>
            <w:tcW w:w="2253" w:type="dxa"/>
            <w:vMerge/>
            <w:tcBorders>
              <w:left w:val="single" w:sz="4" w:space="0" w:color="auto"/>
              <w:right w:val="single" w:sz="4" w:space="0" w:color="auto"/>
            </w:tcBorders>
          </w:tcPr>
          <w:p w:rsidR="00225A95" w:rsidRPr="005B4B7E" w:rsidRDefault="00225A95" w:rsidP="004C449B">
            <w:pPr>
              <w:suppressAutoHyphens/>
              <w:spacing w:line="256" w:lineRule="auto"/>
              <w:rPr>
                <w:b/>
                <w:lang w:eastAsia="en-US"/>
              </w:rPr>
            </w:pPr>
          </w:p>
        </w:tc>
        <w:tc>
          <w:tcPr>
            <w:tcW w:w="8496"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rPr>
                <w:lang w:eastAsia="en-US"/>
              </w:rPr>
            </w:pPr>
            <w:r w:rsidRPr="005B4B7E">
              <w:t>Основы композиционного размещения изображения в формате с учетом перспективного построения.</w:t>
            </w:r>
          </w:p>
        </w:tc>
        <w:tc>
          <w:tcPr>
            <w:tcW w:w="1364"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41" w:type="dxa"/>
            <w:vMerge/>
            <w:tcBorders>
              <w:left w:val="single" w:sz="4" w:space="0" w:color="auto"/>
              <w:right w:val="single" w:sz="4" w:space="0" w:color="auto"/>
            </w:tcBorders>
          </w:tcPr>
          <w:p w:rsidR="00225A95" w:rsidRPr="005B4B7E" w:rsidRDefault="00225A95" w:rsidP="004C449B">
            <w:pPr>
              <w:spacing w:line="256" w:lineRule="auto"/>
              <w:rPr>
                <w:b/>
                <w:i/>
                <w:lang w:eastAsia="en-US"/>
              </w:rPr>
            </w:pPr>
          </w:p>
        </w:tc>
      </w:tr>
      <w:tr w:rsidR="00225A95" w:rsidRPr="005B4B7E" w:rsidTr="004C449B">
        <w:tc>
          <w:tcPr>
            <w:tcW w:w="2253" w:type="dxa"/>
            <w:vMerge/>
            <w:tcBorders>
              <w:left w:val="single" w:sz="4" w:space="0" w:color="auto"/>
              <w:right w:val="single" w:sz="4" w:space="0" w:color="auto"/>
            </w:tcBorders>
          </w:tcPr>
          <w:p w:rsidR="00225A95" w:rsidRPr="005B4B7E" w:rsidRDefault="00225A95" w:rsidP="004C449B">
            <w:pPr>
              <w:suppressAutoHyphens/>
              <w:spacing w:line="256" w:lineRule="auto"/>
              <w:rPr>
                <w:b/>
              </w:rPr>
            </w:pPr>
          </w:p>
        </w:tc>
        <w:tc>
          <w:tcPr>
            <w:tcW w:w="8496"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pPr>
            <w:r w:rsidRPr="005B4B7E">
              <w:rPr>
                <w:lang w:eastAsia="en-US"/>
              </w:rPr>
              <w:t>Построение фронтальной перспективы (с одной точкой схода)</w:t>
            </w:r>
          </w:p>
        </w:tc>
        <w:tc>
          <w:tcPr>
            <w:tcW w:w="1364"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41" w:type="dxa"/>
            <w:vMerge/>
            <w:tcBorders>
              <w:left w:val="single" w:sz="4" w:space="0" w:color="auto"/>
              <w:right w:val="single" w:sz="4" w:space="0" w:color="auto"/>
            </w:tcBorders>
          </w:tcPr>
          <w:p w:rsidR="00225A95" w:rsidRPr="005B4B7E" w:rsidRDefault="00225A95" w:rsidP="004C449B">
            <w:pPr>
              <w:spacing w:line="256" w:lineRule="auto"/>
              <w:rPr>
                <w:b/>
                <w:i/>
                <w:lang w:eastAsia="en-US"/>
              </w:rPr>
            </w:pPr>
          </w:p>
        </w:tc>
      </w:tr>
      <w:tr w:rsidR="00225A95" w:rsidRPr="005B4B7E" w:rsidTr="004C449B">
        <w:tc>
          <w:tcPr>
            <w:tcW w:w="2253" w:type="dxa"/>
            <w:vMerge/>
            <w:tcBorders>
              <w:left w:val="single" w:sz="4" w:space="0" w:color="auto"/>
              <w:bottom w:val="single" w:sz="4" w:space="0" w:color="auto"/>
              <w:right w:val="single" w:sz="4" w:space="0" w:color="auto"/>
            </w:tcBorders>
          </w:tcPr>
          <w:p w:rsidR="00225A95" w:rsidRPr="005B4B7E" w:rsidRDefault="00225A95" w:rsidP="004C449B">
            <w:pPr>
              <w:suppressAutoHyphens/>
              <w:spacing w:line="256" w:lineRule="auto"/>
              <w:rPr>
                <w:b/>
              </w:rPr>
            </w:pPr>
          </w:p>
        </w:tc>
        <w:tc>
          <w:tcPr>
            <w:tcW w:w="8496"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pPr>
            <w:r w:rsidRPr="005B4B7E">
              <w:t>Основы композиционного размещения изображения в формате с учетом перспективного построения.</w:t>
            </w:r>
          </w:p>
        </w:tc>
        <w:tc>
          <w:tcPr>
            <w:tcW w:w="1364"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41" w:type="dxa"/>
            <w:vMerge/>
            <w:tcBorders>
              <w:left w:val="single" w:sz="4" w:space="0" w:color="auto"/>
              <w:bottom w:val="single" w:sz="4" w:space="0" w:color="auto"/>
              <w:right w:val="single" w:sz="4" w:space="0" w:color="auto"/>
            </w:tcBorders>
          </w:tcPr>
          <w:p w:rsidR="00225A95" w:rsidRPr="005B4B7E" w:rsidRDefault="00225A95" w:rsidP="004C449B">
            <w:pPr>
              <w:spacing w:line="256" w:lineRule="auto"/>
              <w:rPr>
                <w:b/>
                <w:i/>
                <w:lang w:eastAsia="en-US"/>
              </w:rPr>
            </w:pPr>
          </w:p>
        </w:tc>
      </w:tr>
      <w:tr w:rsidR="00225A95" w:rsidRPr="005B4B7E" w:rsidTr="004C449B">
        <w:tc>
          <w:tcPr>
            <w:tcW w:w="2253" w:type="dxa"/>
            <w:vMerge w:val="restart"/>
            <w:tcBorders>
              <w:top w:val="single" w:sz="4" w:space="0" w:color="auto"/>
              <w:left w:val="single" w:sz="4" w:space="0" w:color="auto"/>
              <w:right w:val="single" w:sz="4" w:space="0" w:color="auto"/>
            </w:tcBorders>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lang w:eastAsia="en-US"/>
              </w:rPr>
            </w:pPr>
            <w:r w:rsidRPr="005B4B7E">
              <w:rPr>
                <w:b/>
                <w:lang w:eastAsia="en-US"/>
              </w:rPr>
              <w:t>Тема</w:t>
            </w:r>
            <w:r w:rsidRPr="005B4B7E">
              <w:rPr>
                <w:b/>
              </w:rPr>
              <w:t>2.   Техническое упражнение   Рисунок куба.</w:t>
            </w:r>
          </w:p>
          <w:p w:rsidR="00225A95" w:rsidRPr="005B4B7E" w:rsidRDefault="00225A95" w:rsidP="004C449B">
            <w:pPr>
              <w:suppressAutoHyphens/>
              <w:spacing w:line="256" w:lineRule="auto"/>
              <w:rPr>
                <w:b/>
                <w:lang w:eastAsia="en-US"/>
              </w:rPr>
            </w:pPr>
          </w:p>
        </w:tc>
        <w:tc>
          <w:tcPr>
            <w:tcW w:w="8496"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rPr>
                <w:lang w:eastAsia="en-US"/>
              </w:rPr>
            </w:pPr>
            <w:r w:rsidRPr="005B4B7E">
              <w:rPr>
                <w:lang w:eastAsia="en-US"/>
              </w:rPr>
              <w:t>Построение фронтальной перспективы (с одной точкой схода)</w:t>
            </w:r>
          </w:p>
        </w:tc>
        <w:tc>
          <w:tcPr>
            <w:tcW w:w="1364"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41" w:type="dxa"/>
            <w:vMerge w:val="restart"/>
            <w:tcBorders>
              <w:top w:val="single" w:sz="4" w:space="0" w:color="auto"/>
              <w:left w:val="single" w:sz="4" w:space="0" w:color="auto"/>
              <w:right w:val="single" w:sz="4" w:space="0" w:color="auto"/>
            </w:tcBorders>
          </w:tcPr>
          <w:p w:rsidR="00225A95" w:rsidRPr="005B4B7E" w:rsidRDefault="00225A95" w:rsidP="004C449B">
            <w:pPr>
              <w:spacing w:line="256" w:lineRule="auto"/>
              <w:rPr>
                <w:lang w:eastAsia="en-US"/>
              </w:rPr>
            </w:pPr>
            <w:r w:rsidRPr="005B4B7E">
              <w:rPr>
                <w:lang w:eastAsia="en-US"/>
              </w:rPr>
              <w:t xml:space="preserve">ОК 01-03,  </w:t>
            </w:r>
          </w:p>
          <w:p w:rsidR="00225A95" w:rsidRPr="005B4B7E" w:rsidRDefault="00225A95" w:rsidP="004C449B">
            <w:pPr>
              <w:spacing w:line="256" w:lineRule="auto"/>
              <w:rPr>
                <w:bCs/>
                <w:iCs/>
                <w:lang w:eastAsia="en-US"/>
              </w:rPr>
            </w:pPr>
            <w:r w:rsidRPr="005B4B7E">
              <w:rPr>
                <w:bCs/>
                <w:iCs/>
                <w:lang w:eastAsia="en-US"/>
              </w:rPr>
              <w:t>ПК1.1</w:t>
            </w:r>
          </w:p>
        </w:tc>
      </w:tr>
      <w:tr w:rsidR="00225A95" w:rsidRPr="005B4B7E" w:rsidTr="004C449B">
        <w:tc>
          <w:tcPr>
            <w:tcW w:w="2253" w:type="dxa"/>
            <w:vMerge/>
            <w:tcBorders>
              <w:left w:val="single" w:sz="4" w:space="0" w:color="auto"/>
              <w:right w:val="single" w:sz="4" w:space="0" w:color="auto"/>
            </w:tcBorders>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lang w:eastAsia="en-US"/>
              </w:rPr>
            </w:pPr>
          </w:p>
        </w:tc>
        <w:tc>
          <w:tcPr>
            <w:tcW w:w="8496"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rPr>
                <w:lang w:eastAsia="en-US"/>
              </w:rPr>
            </w:pPr>
            <w:r w:rsidRPr="005B4B7E">
              <w:t>Основы композиционного размещения изображения в формате с учетом перспективного построения.</w:t>
            </w:r>
          </w:p>
        </w:tc>
        <w:tc>
          <w:tcPr>
            <w:tcW w:w="1364"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41" w:type="dxa"/>
            <w:vMerge/>
            <w:tcBorders>
              <w:left w:val="single" w:sz="4" w:space="0" w:color="auto"/>
              <w:right w:val="single" w:sz="4" w:space="0" w:color="auto"/>
            </w:tcBorders>
          </w:tcPr>
          <w:p w:rsidR="00225A95" w:rsidRPr="005B4B7E" w:rsidRDefault="00225A95" w:rsidP="004C449B">
            <w:pPr>
              <w:spacing w:line="256" w:lineRule="auto"/>
              <w:rPr>
                <w:b/>
                <w:i/>
                <w:lang w:eastAsia="en-US"/>
              </w:rPr>
            </w:pPr>
          </w:p>
        </w:tc>
      </w:tr>
      <w:tr w:rsidR="00225A95" w:rsidRPr="005B4B7E" w:rsidTr="004C449B">
        <w:tc>
          <w:tcPr>
            <w:tcW w:w="2253" w:type="dxa"/>
            <w:vMerge w:val="restart"/>
            <w:tcBorders>
              <w:top w:val="single" w:sz="4" w:space="0" w:color="auto"/>
              <w:left w:val="single" w:sz="4" w:space="0" w:color="auto"/>
              <w:right w:val="single" w:sz="4" w:space="0" w:color="auto"/>
            </w:tcBorders>
          </w:tcPr>
          <w:p w:rsidR="00225A95" w:rsidRPr="005B4B7E" w:rsidRDefault="00225A95" w:rsidP="004C449B">
            <w:pPr>
              <w:suppressAutoHyphens/>
              <w:spacing w:line="256" w:lineRule="auto"/>
              <w:rPr>
                <w:b/>
                <w:lang w:eastAsia="en-US"/>
              </w:rPr>
            </w:pPr>
            <w:r w:rsidRPr="005B4B7E">
              <w:rPr>
                <w:b/>
                <w:lang w:eastAsia="en-US"/>
              </w:rPr>
              <w:t>Тема 3.</w:t>
            </w:r>
          </w:p>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lang w:eastAsia="en-US"/>
              </w:rPr>
            </w:pPr>
            <w:r w:rsidRPr="005B4B7E">
              <w:rPr>
                <w:b/>
              </w:rPr>
              <w:t xml:space="preserve">Техническое упражнение   «Перспектива  </w:t>
            </w:r>
            <w:r w:rsidRPr="005B4B7E">
              <w:rPr>
                <w:b/>
              </w:rPr>
              <w:lastRenderedPageBreak/>
              <w:t>городского пространства».</w:t>
            </w:r>
          </w:p>
        </w:tc>
        <w:tc>
          <w:tcPr>
            <w:tcW w:w="8496"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pPr>
            <w:r w:rsidRPr="005B4B7E">
              <w:rPr>
                <w:lang w:eastAsia="en-US"/>
              </w:rPr>
              <w:lastRenderedPageBreak/>
              <w:t>Построение фронтальной перспективы (с одной точкой схода)</w:t>
            </w:r>
          </w:p>
        </w:tc>
        <w:tc>
          <w:tcPr>
            <w:tcW w:w="1364"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41" w:type="dxa"/>
            <w:vMerge w:val="restart"/>
            <w:tcBorders>
              <w:top w:val="single" w:sz="4" w:space="0" w:color="auto"/>
              <w:left w:val="single" w:sz="4" w:space="0" w:color="auto"/>
              <w:right w:val="single" w:sz="4" w:space="0" w:color="auto"/>
            </w:tcBorders>
          </w:tcPr>
          <w:p w:rsidR="00225A95" w:rsidRPr="005B4B7E" w:rsidRDefault="00225A95" w:rsidP="004C449B">
            <w:pPr>
              <w:spacing w:line="256" w:lineRule="auto"/>
              <w:rPr>
                <w:lang w:eastAsia="en-US"/>
              </w:rPr>
            </w:pPr>
            <w:r w:rsidRPr="005B4B7E">
              <w:rPr>
                <w:lang w:eastAsia="en-US"/>
              </w:rPr>
              <w:t xml:space="preserve">ОК 01-03,  </w:t>
            </w:r>
          </w:p>
          <w:p w:rsidR="00225A95" w:rsidRPr="005B4B7E" w:rsidRDefault="00225A95" w:rsidP="004C449B">
            <w:pPr>
              <w:spacing w:line="256" w:lineRule="auto"/>
              <w:rPr>
                <w:b/>
                <w:i/>
                <w:lang w:eastAsia="en-US"/>
              </w:rPr>
            </w:pPr>
            <w:r w:rsidRPr="005B4B7E">
              <w:rPr>
                <w:bCs/>
                <w:iCs/>
                <w:lang w:eastAsia="en-US"/>
              </w:rPr>
              <w:t>ПК1.1</w:t>
            </w:r>
          </w:p>
        </w:tc>
      </w:tr>
      <w:tr w:rsidR="00225A95" w:rsidRPr="005B4B7E" w:rsidTr="005A5F96">
        <w:tc>
          <w:tcPr>
            <w:tcW w:w="2369" w:type="dxa"/>
            <w:vMerge/>
            <w:tcBorders>
              <w:left w:val="single" w:sz="4" w:space="0" w:color="auto"/>
              <w:right w:val="single" w:sz="4" w:space="0" w:color="auto"/>
            </w:tcBorders>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pPr>
            <w:r w:rsidRPr="005B4B7E">
              <w:t>Основы композиционного размещения изображения в формате с учетом перспективного построения.</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34" w:type="dxa"/>
            <w:vMerge/>
            <w:tcBorders>
              <w:left w:val="single" w:sz="4" w:space="0" w:color="auto"/>
              <w:right w:val="single" w:sz="4" w:space="0" w:color="auto"/>
            </w:tcBorders>
          </w:tcPr>
          <w:p w:rsidR="00225A95" w:rsidRPr="005B4B7E" w:rsidRDefault="00225A95" w:rsidP="004C449B">
            <w:pPr>
              <w:spacing w:line="256" w:lineRule="auto"/>
              <w:rPr>
                <w:b/>
                <w:i/>
                <w:lang w:eastAsia="en-US"/>
              </w:rPr>
            </w:pPr>
          </w:p>
        </w:tc>
      </w:tr>
      <w:tr w:rsidR="00225A95" w:rsidRPr="005B4B7E" w:rsidTr="005A5F96">
        <w:tc>
          <w:tcPr>
            <w:tcW w:w="2369" w:type="dxa"/>
            <w:vMerge/>
            <w:tcBorders>
              <w:left w:val="single" w:sz="4" w:space="0" w:color="auto"/>
              <w:right w:val="single" w:sz="4" w:space="0" w:color="auto"/>
            </w:tcBorders>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pPr>
            <w:r w:rsidRPr="005B4B7E">
              <w:rPr>
                <w:lang w:eastAsia="en-US"/>
              </w:rPr>
              <w:t>Построение угловой перспективы (с двумя точками схода)</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34" w:type="dxa"/>
            <w:vMerge/>
            <w:tcBorders>
              <w:left w:val="single" w:sz="4" w:space="0" w:color="auto"/>
              <w:right w:val="single" w:sz="4" w:space="0" w:color="auto"/>
            </w:tcBorders>
          </w:tcPr>
          <w:p w:rsidR="00225A95" w:rsidRPr="005B4B7E" w:rsidRDefault="00225A95" w:rsidP="004C449B">
            <w:pPr>
              <w:spacing w:line="256" w:lineRule="auto"/>
              <w:rPr>
                <w:b/>
                <w:i/>
                <w:lang w:eastAsia="en-US"/>
              </w:rPr>
            </w:pPr>
          </w:p>
        </w:tc>
      </w:tr>
      <w:tr w:rsidR="00225A95" w:rsidRPr="005B4B7E" w:rsidTr="005A5F96">
        <w:tc>
          <w:tcPr>
            <w:tcW w:w="2369" w:type="dxa"/>
            <w:vMerge/>
            <w:tcBorders>
              <w:left w:val="single" w:sz="4" w:space="0" w:color="auto"/>
              <w:bottom w:val="single" w:sz="4" w:space="0" w:color="auto"/>
              <w:right w:val="single" w:sz="4" w:space="0" w:color="auto"/>
            </w:tcBorders>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pPr>
            <w:r w:rsidRPr="005B4B7E">
              <w:t>Основы композиционного размещения изображения в формате с учетом перспективного построения.</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34" w:type="dxa"/>
            <w:vMerge/>
            <w:tcBorders>
              <w:left w:val="single" w:sz="4" w:space="0" w:color="auto"/>
              <w:bottom w:val="single" w:sz="4" w:space="0" w:color="auto"/>
              <w:right w:val="single" w:sz="4" w:space="0" w:color="auto"/>
            </w:tcBorders>
          </w:tcPr>
          <w:p w:rsidR="00225A95" w:rsidRPr="005B4B7E" w:rsidRDefault="00225A95" w:rsidP="004C449B">
            <w:pPr>
              <w:spacing w:line="256" w:lineRule="auto"/>
              <w:rPr>
                <w:b/>
                <w:i/>
                <w:lang w:eastAsia="en-US"/>
              </w:rPr>
            </w:pPr>
          </w:p>
        </w:tc>
      </w:tr>
      <w:tr w:rsidR="00225A95" w:rsidRPr="005B4B7E" w:rsidTr="005A5F96">
        <w:tc>
          <w:tcPr>
            <w:tcW w:w="2369" w:type="dxa"/>
            <w:vMerge w:val="restart"/>
            <w:tcBorders>
              <w:left w:val="single" w:sz="4" w:space="0" w:color="auto"/>
              <w:right w:val="single" w:sz="4" w:space="0" w:color="auto"/>
            </w:tcBorders>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rPr>
            </w:pPr>
            <w:r w:rsidRPr="005B4B7E">
              <w:rPr>
                <w:b/>
                <w:lang w:eastAsia="en-US"/>
              </w:rPr>
              <w:t>Тема</w:t>
            </w:r>
            <w:r w:rsidRPr="005B4B7E">
              <w:rPr>
                <w:b/>
              </w:rPr>
              <w:t>4.Перспектива</w:t>
            </w:r>
          </w:p>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lang w:eastAsia="en-US"/>
              </w:rPr>
            </w:pPr>
            <w:r w:rsidRPr="005B4B7E">
              <w:rPr>
                <w:b/>
              </w:rPr>
              <w:t>окружности – эллипса.</w:t>
            </w: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pPr>
            <w:r w:rsidRPr="005B4B7E">
              <w:rPr>
                <w:lang w:eastAsia="en-US"/>
              </w:rPr>
              <w:t>Построение фронтальной перспективы (с одной точкой схода)</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34" w:type="dxa"/>
            <w:vMerge w:val="restart"/>
            <w:tcBorders>
              <w:top w:val="single" w:sz="4" w:space="0" w:color="auto"/>
              <w:left w:val="single" w:sz="4" w:space="0" w:color="auto"/>
              <w:right w:val="single" w:sz="4" w:space="0" w:color="auto"/>
            </w:tcBorders>
          </w:tcPr>
          <w:p w:rsidR="00225A95" w:rsidRPr="005B4B7E" w:rsidRDefault="00225A95" w:rsidP="004C449B">
            <w:pPr>
              <w:spacing w:line="256" w:lineRule="auto"/>
              <w:rPr>
                <w:lang w:eastAsia="en-US"/>
              </w:rPr>
            </w:pPr>
            <w:r w:rsidRPr="005B4B7E">
              <w:rPr>
                <w:lang w:eastAsia="en-US"/>
              </w:rPr>
              <w:t xml:space="preserve">ОК 01-03,  </w:t>
            </w:r>
          </w:p>
          <w:p w:rsidR="00225A95" w:rsidRPr="005B4B7E" w:rsidRDefault="00225A95" w:rsidP="004C449B">
            <w:pPr>
              <w:spacing w:line="256" w:lineRule="auto"/>
              <w:rPr>
                <w:b/>
                <w:i/>
                <w:lang w:eastAsia="en-US"/>
              </w:rPr>
            </w:pPr>
            <w:r w:rsidRPr="005B4B7E">
              <w:rPr>
                <w:bCs/>
                <w:iCs/>
                <w:lang w:eastAsia="en-US"/>
              </w:rPr>
              <w:t>ПК1.1</w:t>
            </w:r>
          </w:p>
        </w:tc>
      </w:tr>
      <w:tr w:rsidR="00225A95" w:rsidRPr="005B4B7E" w:rsidTr="005A5F96">
        <w:tc>
          <w:tcPr>
            <w:tcW w:w="2369" w:type="dxa"/>
            <w:vMerge/>
            <w:tcBorders>
              <w:left w:val="single" w:sz="4" w:space="0" w:color="auto"/>
              <w:right w:val="single" w:sz="4" w:space="0" w:color="auto"/>
            </w:tcBorders>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5A5F96" w:rsidP="004C449B">
            <w:pPr>
              <w:suppressAutoHyphens/>
              <w:spacing w:line="256" w:lineRule="auto"/>
            </w:pPr>
            <w:r>
              <w:t>Подведение итогов, систематизация полученных знаний.</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5A5F96" w:rsidP="004C449B">
            <w:pPr>
              <w:rPr>
                <w:b/>
                <w:lang w:eastAsia="en-US"/>
              </w:rPr>
            </w:pPr>
            <w:r>
              <w:rPr>
                <w:b/>
                <w:lang w:eastAsia="en-US"/>
              </w:rPr>
              <w:t>2</w:t>
            </w:r>
          </w:p>
        </w:tc>
        <w:tc>
          <w:tcPr>
            <w:tcW w:w="2334" w:type="dxa"/>
            <w:vMerge/>
            <w:tcBorders>
              <w:left w:val="single" w:sz="4" w:space="0" w:color="auto"/>
              <w:right w:val="single" w:sz="4" w:space="0" w:color="auto"/>
            </w:tcBorders>
          </w:tcPr>
          <w:p w:rsidR="00225A95" w:rsidRPr="005B4B7E" w:rsidRDefault="00225A95" w:rsidP="004C449B">
            <w:pPr>
              <w:spacing w:line="256" w:lineRule="auto"/>
              <w:rPr>
                <w:b/>
                <w:i/>
                <w:lang w:eastAsia="en-US"/>
              </w:rPr>
            </w:pPr>
          </w:p>
        </w:tc>
      </w:tr>
      <w:tr w:rsidR="00225A95" w:rsidRPr="005B4B7E" w:rsidTr="004C449B">
        <w:tc>
          <w:tcPr>
            <w:tcW w:w="14454" w:type="dxa"/>
            <w:gridSpan w:val="4"/>
            <w:tcBorders>
              <w:left w:val="single" w:sz="4" w:space="0" w:color="auto"/>
              <w:bottom w:val="single" w:sz="4" w:space="0" w:color="auto"/>
              <w:right w:val="single" w:sz="4" w:space="0" w:color="auto"/>
            </w:tcBorders>
          </w:tcPr>
          <w:p w:rsidR="00225A95" w:rsidRPr="005B4B7E" w:rsidRDefault="00225A95" w:rsidP="00C819D9">
            <w:pPr>
              <w:spacing w:line="256" w:lineRule="auto"/>
              <w:rPr>
                <w:b/>
                <w:i/>
                <w:lang w:eastAsia="en-US"/>
              </w:rPr>
            </w:pPr>
            <w:r w:rsidRPr="005B4B7E">
              <w:rPr>
                <w:b/>
                <w:i/>
                <w:lang w:eastAsia="en-US"/>
              </w:rPr>
              <w:t xml:space="preserve">2 семестр </w:t>
            </w:r>
            <w:r w:rsidR="00C819D9">
              <w:rPr>
                <w:b/>
                <w:i/>
                <w:lang w:eastAsia="en-US"/>
              </w:rPr>
              <w:t>92</w:t>
            </w:r>
            <w:r w:rsidRPr="005B4B7E">
              <w:rPr>
                <w:b/>
                <w:i/>
                <w:lang w:eastAsia="en-US"/>
              </w:rPr>
              <w:t xml:space="preserve"> час</w:t>
            </w:r>
            <w:r w:rsidR="00C819D9">
              <w:rPr>
                <w:b/>
                <w:i/>
                <w:lang w:eastAsia="en-US"/>
              </w:rPr>
              <w:t>а</w:t>
            </w:r>
          </w:p>
        </w:tc>
      </w:tr>
      <w:tr w:rsidR="005A5F96" w:rsidRPr="005B4B7E" w:rsidTr="005A5F96">
        <w:tc>
          <w:tcPr>
            <w:tcW w:w="2369" w:type="dxa"/>
            <w:vMerge w:val="restart"/>
            <w:tcBorders>
              <w:top w:val="single" w:sz="4" w:space="0" w:color="auto"/>
              <w:left w:val="single" w:sz="4" w:space="0" w:color="auto"/>
              <w:right w:val="single" w:sz="4" w:space="0" w:color="auto"/>
            </w:tcBorders>
          </w:tcPr>
          <w:p w:rsidR="005A5F96" w:rsidRPr="005B4B7E" w:rsidRDefault="005A5F96" w:rsidP="001A4B8F">
            <w:pPr>
              <w:suppressAutoHyphens/>
              <w:spacing w:line="256" w:lineRule="auto"/>
              <w:rPr>
                <w:b/>
                <w:lang w:eastAsia="en-US"/>
              </w:rPr>
            </w:pPr>
            <w:r w:rsidRPr="005B4B7E">
              <w:rPr>
                <w:b/>
                <w:lang w:eastAsia="en-US"/>
              </w:rPr>
              <w:t>Тема</w:t>
            </w:r>
            <w:r w:rsidRPr="005B4B7E">
              <w:rPr>
                <w:b/>
              </w:rPr>
              <w:t>5.Натюрморт из 2-3 геометрических тел</w:t>
            </w:r>
          </w:p>
        </w:tc>
        <w:tc>
          <w:tcPr>
            <w:tcW w:w="8394" w:type="dxa"/>
            <w:tcBorders>
              <w:top w:val="single" w:sz="4" w:space="0" w:color="auto"/>
              <w:left w:val="single" w:sz="4" w:space="0" w:color="auto"/>
              <w:bottom w:val="single" w:sz="4" w:space="0" w:color="auto"/>
              <w:right w:val="single" w:sz="4" w:space="0" w:color="auto"/>
            </w:tcBorders>
          </w:tcPr>
          <w:p w:rsidR="005A5F96" w:rsidRPr="005B4B7E" w:rsidRDefault="008F700B" w:rsidP="008F700B">
            <w:pPr>
              <w:suppressAutoHyphens/>
              <w:spacing w:line="256" w:lineRule="auto"/>
            </w:pPr>
            <w:r>
              <w:t>Эскизы композиции натюрморта в разных ракурсах, поиск соответствия формата и сюжета. Выбор удачного варианта эскиза и перенесение его на рабочий формат.</w:t>
            </w:r>
          </w:p>
        </w:tc>
        <w:tc>
          <w:tcPr>
            <w:tcW w:w="1357" w:type="dxa"/>
            <w:tcBorders>
              <w:top w:val="single" w:sz="4" w:space="0" w:color="auto"/>
              <w:left w:val="single" w:sz="4" w:space="0" w:color="auto"/>
              <w:bottom w:val="single" w:sz="4" w:space="0" w:color="auto"/>
              <w:right w:val="single" w:sz="4" w:space="0" w:color="auto"/>
            </w:tcBorders>
            <w:vAlign w:val="center"/>
          </w:tcPr>
          <w:p w:rsidR="005A5F96" w:rsidRPr="005B4B7E" w:rsidRDefault="008F700B" w:rsidP="004C449B">
            <w:pPr>
              <w:rPr>
                <w:b/>
                <w:lang w:eastAsia="en-US"/>
              </w:rPr>
            </w:pPr>
            <w:r>
              <w:rPr>
                <w:b/>
                <w:lang w:eastAsia="en-US"/>
              </w:rPr>
              <w:t>4</w:t>
            </w:r>
          </w:p>
        </w:tc>
        <w:tc>
          <w:tcPr>
            <w:tcW w:w="2334" w:type="dxa"/>
            <w:tcBorders>
              <w:top w:val="single" w:sz="4" w:space="0" w:color="auto"/>
              <w:left w:val="single" w:sz="4" w:space="0" w:color="auto"/>
              <w:right w:val="single" w:sz="4" w:space="0" w:color="auto"/>
            </w:tcBorders>
          </w:tcPr>
          <w:p w:rsidR="005A5F96" w:rsidRPr="005B4B7E" w:rsidRDefault="005A5F96" w:rsidP="004C449B">
            <w:pPr>
              <w:spacing w:line="256" w:lineRule="auto"/>
              <w:rPr>
                <w:lang w:eastAsia="en-US"/>
              </w:rPr>
            </w:pPr>
          </w:p>
        </w:tc>
      </w:tr>
      <w:tr w:rsidR="005A5F96" w:rsidRPr="005B4B7E" w:rsidTr="001A4B8F">
        <w:tc>
          <w:tcPr>
            <w:tcW w:w="2369" w:type="dxa"/>
            <w:vMerge/>
            <w:tcBorders>
              <w:left w:val="single" w:sz="4" w:space="0" w:color="auto"/>
              <w:right w:val="single" w:sz="4" w:space="0" w:color="auto"/>
            </w:tcBorders>
          </w:tcPr>
          <w:p w:rsidR="005A5F96" w:rsidRPr="005B4B7E" w:rsidRDefault="005A5F96"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5A5F96" w:rsidRPr="005B4B7E" w:rsidRDefault="005A5F96" w:rsidP="004C449B">
            <w:pPr>
              <w:suppressAutoHyphens/>
              <w:spacing w:line="256" w:lineRule="auto"/>
              <w:rPr>
                <w:lang w:eastAsia="en-US"/>
              </w:rPr>
            </w:pPr>
            <w:r w:rsidRPr="005B4B7E">
              <w:t>Грамотная компоновка натюрморта в формате листа. Основы композиционного размещения изображения в формате. Конструктивное построение предметов.</w:t>
            </w:r>
          </w:p>
        </w:tc>
        <w:tc>
          <w:tcPr>
            <w:tcW w:w="1357" w:type="dxa"/>
            <w:tcBorders>
              <w:top w:val="single" w:sz="4" w:space="0" w:color="auto"/>
              <w:left w:val="single" w:sz="4" w:space="0" w:color="auto"/>
              <w:bottom w:val="single" w:sz="4" w:space="0" w:color="auto"/>
              <w:right w:val="single" w:sz="4" w:space="0" w:color="auto"/>
            </w:tcBorders>
            <w:vAlign w:val="center"/>
          </w:tcPr>
          <w:p w:rsidR="005A5F96" w:rsidRPr="005B4B7E" w:rsidRDefault="005A5F96" w:rsidP="004C449B">
            <w:pPr>
              <w:rPr>
                <w:b/>
                <w:lang w:eastAsia="en-US"/>
              </w:rPr>
            </w:pPr>
            <w:r w:rsidRPr="005B4B7E">
              <w:rPr>
                <w:b/>
                <w:lang w:eastAsia="en-US"/>
              </w:rPr>
              <w:t>4</w:t>
            </w:r>
          </w:p>
        </w:tc>
        <w:tc>
          <w:tcPr>
            <w:tcW w:w="2334" w:type="dxa"/>
            <w:vMerge w:val="restart"/>
            <w:tcBorders>
              <w:top w:val="single" w:sz="4" w:space="0" w:color="auto"/>
              <w:left w:val="single" w:sz="4" w:space="0" w:color="auto"/>
              <w:right w:val="single" w:sz="4" w:space="0" w:color="auto"/>
            </w:tcBorders>
          </w:tcPr>
          <w:p w:rsidR="005A5F96" w:rsidRPr="005B4B7E" w:rsidRDefault="005A5F96" w:rsidP="004C449B">
            <w:pPr>
              <w:spacing w:line="256" w:lineRule="auto"/>
              <w:rPr>
                <w:lang w:eastAsia="en-US"/>
              </w:rPr>
            </w:pPr>
            <w:r w:rsidRPr="005B4B7E">
              <w:rPr>
                <w:lang w:eastAsia="en-US"/>
              </w:rPr>
              <w:t xml:space="preserve">ОК 01-03,  </w:t>
            </w:r>
          </w:p>
          <w:p w:rsidR="005A5F96" w:rsidRPr="005B4B7E" w:rsidRDefault="005A5F96" w:rsidP="004C449B">
            <w:pPr>
              <w:spacing w:line="256" w:lineRule="auto"/>
              <w:rPr>
                <w:b/>
                <w:i/>
                <w:lang w:eastAsia="en-US"/>
              </w:rPr>
            </w:pPr>
            <w:r w:rsidRPr="005B4B7E">
              <w:rPr>
                <w:bCs/>
                <w:iCs/>
                <w:lang w:eastAsia="en-US"/>
              </w:rPr>
              <w:t>ПК1.1</w:t>
            </w:r>
          </w:p>
        </w:tc>
      </w:tr>
      <w:tr w:rsidR="005A5F96" w:rsidRPr="005B4B7E" w:rsidTr="005A5F96">
        <w:tc>
          <w:tcPr>
            <w:tcW w:w="2369" w:type="dxa"/>
            <w:vMerge/>
            <w:tcBorders>
              <w:left w:val="single" w:sz="4" w:space="0" w:color="auto"/>
              <w:right w:val="single" w:sz="4" w:space="0" w:color="auto"/>
            </w:tcBorders>
          </w:tcPr>
          <w:p w:rsidR="005A5F96" w:rsidRPr="005B4B7E" w:rsidRDefault="005A5F96"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5A5F96" w:rsidRPr="005B4B7E" w:rsidRDefault="005A5F96" w:rsidP="004C449B">
            <w:pPr>
              <w:suppressAutoHyphens/>
              <w:spacing w:line="256" w:lineRule="auto"/>
              <w:rPr>
                <w:lang w:eastAsia="en-US"/>
              </w:rPr>
            </w:pPr>
            <w:r w:rsidRPr="005B4B7E">
              <w:t>Методы определения место положения предметов в пространстве. Способы передачи пространства в рисунке. Использование осевых линий при построении предметов.</w:t>
            </w:r>
          </w:p>
        </w:tc>
        <w:tc>
          <w:tcPr>
            <w:tcW w:w="1357" w:type="dxa"/>
            <w:tcBorders>
              <w:top w:val="single" w:sz="4" w:space="0" w:color="auto"/>
              <w:left w:val="single" w:sz="4" w:space="0" w:color="auto"/>
              <w:bottom w:val="single" w:sz="4" w:space="0" w:color="auto"/>
              <w:right w:val="single" w:sz="4" w:space="0" w:color="auto"/>
            </w:tcBorders>
            <w:vAlign w:val="center"/>
          </w:tcPr>
          <w:p w:rsidR="005A5F96" w:rsidRPr="005B4B7E" w:rsidRDefault="005A5F96" w:rsidP="004C449B">
            <w:pPr>
              <w:rPr>
                <w:b/>
                <w:lang w:eastAsia="en-US"/>
              </w:rPr>
            </w:pPr>
            <w:r w:rsidRPr="005B4B7E">
              <w:rPr>
                <w:b/>
                <w:lang w:eastAsia="en-US"/>
              </w:rPr>
              <w:t>4</w:t>
            </w:r>
          </w:p>
        </w:tc>
        <w:tc>
          <w:tcPr>
            <w:tcW w:w="2334" w:type="dxa"/>
            <w:vMerge/>
            <w:tcBorders>
              <w:left w:val="single" w:sz="4" w:space="0" w:color="auto"/>
              <w:right w:val="single" w:sz="4" w:space="0" w:color="auto"/>
            </w:tcBorders>
          </w:tcPr>
          <w:p w:rsidR="005A5F96" w:rsidRPr="005B4B7E" w:rsidRDefault="005A5F96" w:rsidP="004C449B">
            <w:pPr>
              <w:spacing w:line="256" w:lineRule="auto"/>
              <w:rPr>
                <w:b/>
                <w:i/>
                <w:lang w:eastAsia="en-US"/>
              </w:rPr>
            </w:pPr>
          </w:p>
        </w:tc>
      </w:tr>
      <w:tr w:rsidR="005A5F96" w:rsidRPr="005B4B7E" w:rsidTr="005A5F96">
        <w:tc>
          <w:tcPr>
            <w:tcW w:w="2369" w:type="dxa"/>
            <w:vMerge/>
            <w:tcBorders>
              <w:left w:val="single" w:sz="4" w:space="0" w:color="auto"/>
              <w:right w:val="single" w:sz="4" w:space="0" w:color="auto"/>
            </w:tcBorders>
          </w:tcPr>
          <w:p w:rsidR="005A5F96" w:rsidRPr="005B4B7E" w:rsidRDefault="005A5F96"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5A5F96" w:rsidRPr="005B4B7E" w:rsidRDefault="005A5F96" w:rsidP="004C449B">
            <w:pPr>
              <w:suppressAutoHyphens/>
              <w:spacing w:line="256" w:lineRule="auto"/>
              <w:rPr>
                <w:lang w:eastAsia="en-US"/>
              </w:rPr>
            </w:pPr>
            <w:r w:rsidRPr="005B4B7E">
              <w:t>Передача пропорций и характера предметов. Пространственные отношения предметов в натурной постановке и проекция изображаемых предметов на плоскость листа в работе с натуры.</w:t>
            </w:r>
          </w:p>
        </w:tc>
        <w:tc>
          <w:tcPr>
            <w:tcW w:w="1357" w:type="dxa"/>
            <w:tcBorders>
              <w:top w:val="single" w:sz="4" w:space="0" w:color="auto"/>
              <w:left w:val="single" w:sz="4" w:space="0" w:color="auto"/>
              <w:bottom w:val="single" w:sz="4" w:space="0" w:color="auto"/>
              <w:right w:val="single" w:sz="4" w:space="0" w:color="auto"/>
            </w:tcBorders>
            <w:vAlign w:val="center"/>
          </w:tcPr>
          <w:p w:rsidR="005A5F96" w:rsidRPr="005B4B7E" w:rsidRDefault="005A5F96" w:rsidP="004C449B">
            <w:pPr>
              <w:rPr>
                <w:b/>
                <w:lang w:eastAsia="en-US"/>
              </w:rPr>
            </w:pPr>
            <w:r w:rsidRPr="005B4B7E">
              <w:rPr>
                <w:b/>
                <w:lang w:eastAsia="en-US"/>
              </w:rPr>
              <w:t>4</w:t>
            </w:r>
          </w:p>
        </w:tc>
        <w:tc>
          <w:tcPr>
            <w:tcW w:w="2334" w:type="dxa"/>
            <w:vMerge/>
            <w:tcBorders>
              <w:left w:val="single" w:sz="4" w:space="0" w:color="auto"/>
              <w:right w:val="single" w:sz="4" w:space="0" w:color="auto"/>
            </w:tcBorders>
          </w:tcPr>
          <w:p w:rsidR="005A5F96" w:rsidRPr="005B4B7E" w:rsidRDefault="005A5F96" w:rsidP="004C449B">
            <w:pPr>
              <w:spacing w:line="256" w:lineRule="auto"/>
              <w:rPr>
                <w:b/>
                <w:i/>
                <w:lang w:eastAsia="en-US"/>
              </w:rPr>
            </w:pPr>
          </w:p>
        </w:tc>
      </w:tr>
      <w:tr w:rsidR="005A5F96" w:rsidRPr="005B4B7E" w:rsidTr="005A5F96">
        <w:tc>
          <w:tcPr>
            <w:tcW w:w="2369" w:type="dxa"/>
            <w:vMerge/>
            <w:tcBorders>
              <w:left w:val="single" w:sz="4" w:space="0" w:color="auto"/>
              <w:right w:val="single" w:sz="4" w:space="0" w:color="auto"/>
            </w:tcBorders>
          </w:tcPr>
          <w:p w:rsidR="005A5F96" w:rsidRPr="005B4B7E" w:rsidRDefault="005A5F96"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5A5F96" w:rsidRPr="005B4B7E" w:rsidRDefault="005A5F96" w:rsidP="004C449B">
            <w:pPr>
              <w:suppressAutoHyphens/>
              <w:spacing w:line="256" w:lineRule="auto"/>
              <w:rPr>
                <w:lang w:eastAsia="en-US"/>
              </w:rPr>
            </w:pPr>
            <w:r w:rsidRPr="005B4B7E">
              <w:t xml:space="preserve">Соподчинение главного и второстепенного в рисунке. Освещение и способы передачи направления луча света на предметы. Построение собственных и падающих теней. </w:t>
            </w:r>
          </w:p>
        </w:tc>
        <w:tc>
          <w:tcPr>
            <w:tcW w:w="1357" w:type="dxa"/>
            <w:tcBorders>
              <w:top w:val="single" w:sz="4" w:space="0" w:color="auto"/>
              <w:left w:val="single" w:sz="4" w:space="0" w:color="auto"/>
              <w:bottom w:val="single" w:sz="4" w:space="0" w:color="auto"/>
              <w:right w:val="single" w:sz="4" w:space="0" w:color="auto"/>
            </w:tcBorders>
            <w:vAlign w:val="center"/>
          </w:tcPr>
          <w:p w:rsidR="005A5F96" w:rsidRPr="005B4B7E" w:rsidRDefault="005A5F96" w:rsidP="004C449B">
            <w:pPr>
              <w:rPr>
                <w:b/>
                <w:lang w:eastAsia="en-US"/>
              </w:rPr>
            </w:pPr>
            <w:r w:rsidRPr="005B4B7E">
              <w:rPr>
                <w:b/>
                <w:lang w:eastAsia="en-US"/>
              </w:rPr>
              <w:t>4</w:t>
            </w:r>
          </w:p>
        </w:tc>
        <w:tc>
          <w:tcPr>
            <w:tcW w:w="2334" w:type="dxa"/>
            <w:vMerge/>
            <w:tcBorders>
              <w:left w:val="single" w:sz="4" w:space="0" w:color="auto"/>
              <w:right w:val="single" w:sz="4" w:space="0" w:color="auto"/>
            </w:tcBorders>
          </w:tcPr>
          <w:p w:rsidR="005A5F96" w:rsidRPr="005B4B7E" w:rsidRDefault="005A5F96" w:rsidP="004C449B">
            <w:pPr>
              <w:spacing w:line="256" w:lineRule="auto"/>
              <w:rPr>
                <w:b/>
                <w:i/>
                <w:lang w:eastAsia="en-US"/>
              </w:rPr>
            </w:pPr>
          </w:p>
        </w:tc>
      </w:tr>
      <w:tr w:rsidR="005A5F96" w:rsidRPr="005B4B7E" w:rsidTr="005A5F96">
        <w:tc>
          <w:tcPr>
            <w:tcW w:w="2369" w:type="dxa"/>
            <w:vMerge/>
            <w:tcBorders>
              <w:left w:val="single" w:sz="4" w:space="0" w:color="auto"/>
              <w:bottom w:val="single" w:sz="4" w:space="0" w:color="auto"/>
              <w:right w:val="single" w:sz="4" w:space="0" w:color="auto"/>
            </w:tcBorders>
          </w:tcPr>
          <w:p w:rsidR="005A5F96" w:rsidRPr="005B4B7E" w:rsidRDefault="005A5F96"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5A5F96" w:rsidRPr="005B4B7E" w:rsidRDefault="005A5F96" w:rsidP="004C449B">
            <w:pPr>
              <w:suppressAutoHyphens/>
              <w:spacing w:line="256" w:lineRule="auto"/>
            </w:pPr>
            <w:r w:rsidRPr="005B4B7E">
              <w:t>Выразительность художественного образа в рисунке с использованием светотеневой моделировки, выразительности линий, акцентов тона, отношений светлотности.</w:t>
            </w:r>
          </w:p>
        </w:tc>
        <w:tc>
          <w:tcPr>
            <w:tcW w:w="1357" w:type="dxa"/>
            <w:tcBorders>
              <w:top w:val="single" w:sz="4" w:space="0" w:color="auto"/>
              <w:left w:val="single" w:sz="4" w:space="0" w:color="auto"/>
              <w:bottom w:val="single" w:sz="4" w:space="0" w:color="auto"/>
              <w:right w:val="single" w:sz="4" w:space="0" w:color="auto"/>
            </w:tcBorders>
            <w:vAlign w:val="center"/>
          </w:tcPr>
          <w:p w:rsidR="005A5F96" w:rsidRPr="005B4B7E" w:rsidRDefault="005A5F96" w:rsidP="004C449B">
            <w:pPr>
              <w:rPr>
                <w:b/>
                <w:lang w:eastAsia="en-US"/>
              </w:rPr>
            </w:pPr>
            <w:r w:rsidRPr="005B4B7E">
              <w:rPr>
                <w:b/>
                <w:lang w:eastAsia="en-US"/>
              </w:rPr>
              <w:t>4</w:t>
            </w:r>
          </w:p>
        </w:tc>
        <w:tc>
          <w:tcPr>
            <w:tcW w:w="2334" w:type="dxa"/>
            <w:vMerge/>
            <w:tcBorders>
              <w:left w:val="single" w:sz="4" w:space="0" w:color="auto"/>
              <w:bottom w:val="single" w:sz="4" w:space="0" w:color="auto"/>
              <w:right w:val="single" w:sz="4" w:space="0" w:color="auto"/>
            </w:tcBorders>
          </w:tcPr>
          <w:p w:rsidR="005A5F96" w:rsidRPr="005B4B7E" w:rsidRDefault="005A5F96" w:rsidP="004C449B">
            <w:pPr>
              <w:spacing w:line="256" w:lineRule="auto"/>
              <w:rPr>
                <w:b/>
                <w:i/>
                <w:lang w:eastAsia="en-US"/>
              </w:rPr>
            </w:pPr>
          </w:p>
        </w:tc>
      </w:tr>
      <w:tr w:rsidR="008F700B" w:rsidRPr="005B4B7E" w:rsidTr="005A5F96">
        <w:tc>
          <w:tcPr>
            <w:tcW w:w="2369" w:type="dxa"/>
            <w:vMerge w:val="restart"/>
            <w:tcBorders>
              <w:top w:val="single" w:sz="4" w:space="0" w:color="auto"/>
              <w:left w:val="single" w:sz="4" w:space="0" w:color="auto"/>
              <w:right w:val="single" w:sz="4" w:space="0" w:color="auto"/>
            </w:tcBorders>
          </w:tcPr>
          <w:p w:rsidR="008F700B" w:rsidRPr="005B4B7E" w:rsidRDefault="008F700B" w:rsidP="004C449B">
            <w:pPr>
              <w:suppressAutoHyphens/>
              <w:spacing w:line="256" w:lineRule="auto"/>
              <w:rPr>
                <w:b/>
                <w:lang w:eastAsia="en-US"/>
              </w:rPr>
            </w:pPr>
            <w:r w:rsidRPr="005B4B7E">
              <w:rPr>
                <w:b/>
                <w:lang w:eastAsia="en-US"/>
              </w:rPr>
              <w:t>Тема</w:t>
            </w:r>
            <w:r w:rsidRPr="005B4B7E">
              <w:rPr>
                <w:b/>
              </w:rPr>
              <w:t>6. Рисунок натюрморта с телами вращения</w:t>
            </w:r>
          </w:p>
        </w:tc>
        <w:tc>
          <w:tcPr>
            <w:tcW w:w="8394" w:type="dxa"/>
            <w:tcBorders>
              <w:top w:val="single" w:sz="4" w:space="0" w:color="auto"/>
              <w:left w:val="single" w:sz="4" w:space="0" w:color="auto"/>
              <w:bottom w:val="single" w:sz="4" w:space="0" w:color="auto"/>
              <w:right w:val="single" w:sz="4" w:space="0" w:color="auto"/>
            </w:tcBorders>
          </w:tcPr>
          <w:p w:rsidR="008F700B" w:rsidRPr="005B4B7E" w:rsidRDefault="008F700B" w:rsidP="004C449B">
            <w:pPr>
              <w:suppressAutoHyphens/>
              <w:spacing w:line="256" w:lineRule="auto"/>
              <w:rPr>
                <w:lang w:eastAsia="en-US"/>
              </w:rPr>
            </w:pPr>
            <w:r w:rsidRPr="005B4B7E">
              <w:t xml:space="preserve">Использование приемов и средств линейной и воздушной перспективы. Способы измерения предметов при помощи визира в работе с натуры. Сопоставление высоты к ширине предмета. </w:t>
            </w:r>
          </w:p>
        </w:tc>
        <w:tc>
          <w:tcPr>
            <w:tcW w:w="1357" w:type="dxa"/>
            <w:tcBorders>
              <w:top w:val="single" w:sz="4" w:space="0" w:color="auto"/>
              <w:left w:val="single" w:sz="4" w:space="0" w:color="auto"/>
              <w:bottom w:val="single" w:sz="4" w:space="0" w:color="auto"/>
              <w:right w:val="single" w:sz="4" w:space="0" w:color="auto"/>
            </w:tcBorders>
            <w:vAlign w:val="center"/>
          </w:tcPr>
          <w:p w:rsidR="008F700B" w:rsidRPr="005B4B7E" w:rsidRDefault="008F700B" w:rsidP="004C449B">
            <w:pPr>
              <w:rPr>
                <w:b/>
                <w:lang w:eastAsia="en-US"/>
              </w:rPr>
            </w:pPr>
            <w:r w:rsidRPr="005B4B7E">
              <w:rPr>
                <w:b/>
                <w:lang w:eastAsia="en-US"/>
              </w:rPr>
              <w:t>4</w:t>
            </w:r>
          </w:p>
        </w:tc>
        <w:tc>
          <w:tcPr>
            <w:tcW w:w="2334" w:type="dxa"/>
            <w:vMerge w:val="restart"/>
            <w:tcBorders>
              <w:top w:val="single" w:sz="4" w:space="0" w:color="auto"/>
              <w:left w:val="single" w:sz="4" w:space="0" w:color="auto"/>
              <w:right w:val="single" w:sz="4" w:space="0" w:color="auto"/>
            </w:tcBorders>
          </w:tcPr>
          <w:p w:rsidR="008F700B" w:rsidRPr="005B4B7E" w:rsidRDefault="008F700B" w:rsidP="004C449B">
            <w:pPr>
              <w:spacing w:line="256" w:lineRule="auto"/>
              <w:rPr>
                <w:lang w:eastAsia="en-US"/>
              </w:rPr>
            </w:pPr>
            <w:r w:rsidRPr="005B4B7E">
              <w:rPr>
                <w:lang w:eastAsia="en-US"/>
              </w:rPr>
              <w:t xml:space="preserve">ОК 01-03,  </w:t>
            </w:r>
          </w:p>
          <w:p w:rsidR="008F700B" w:rsidRPr="005B4B7E" w:rsidRDefault="008F700B" w:rsidP="004C449B">
            <w:pPr>
              <w:spacing w:line="256" w:lineRule="auto"/>
              <w:rPr>
                <w:b/>
                <w:i/>
                <w:lang w:eastAsia="en-US"/>
              </w:rPr>
            </w:pPr>
            <w:r w:rsidRPr="005B4B7E">
              <w:rPr>
                <w:bCs/>
                <w:iCs/>
                <w:lang w:eastAsia="en-US"/>
              </w:rPr>
              <w:t>ПК1.1</w:t>
            </w:r>
          </w:p>
        </w:tc>
      </w:tr>
      <w:tr w:rsidR="008F700B" w:rsidRPr="005B4B7E" w:rsidTr="00115402">
        <w:tc>
          <w:tcPr>
            <w:tcW w:w="2369" w:type="dxa"/>
            <w:vMerge/>
            <w:tcBorders>
              <w:left w:val="single" w:sz="4" w:space="0" w:color="auto"/>
              <w:right w:val="single" w:sz="4" w:space="0" w:color="auto"/>
            </w:tcBorders>
          </w:tcPr>
          <w:p w:rsidR="008F700B" w:rsidRPr="005B4B7E" w:rsidRDefault="008F700B"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8F700B" w:rsidRPr="005B4B7E" w:rsidRDefault="008F700B" w:rsidP="004C449B">
            <w:pPr>
              <w:suppressAutoHyphens/>
              <w:spacing w:line="256" w:lineRule="auto"/>
            </w:pPr>
            <w:r w:rsidRPr="005B4B7E">
              <w:t>Способы определения пропорциональных взаимоотношений в натюрморте Пропорциональность и взаимосвязь всех предметов в рисунке.</w:t>
            </w:r>
          </w:p>
        </w:tc>
        <w:tc>
          <w:tcPr>
            <w:tcW w:w="1357" w:type="dxa"/>
            <w:tcBorders>
              <w:top w:val="single" w:sz="4" w:space="0" w:color="auto"/>
              <w:left w:val="single" w:sz="4" w:space="0" w:color="auto"/>
              <w:bottom w:val="single" w:sz="4" w:space="0" w:color="auto"/>
              <w:right w:val="single" w:sz="4" w:space="0" w:color="auto"/>
            </w:tcBorders>
            <w:vAlign w:val="center"/>
          </w:tcPr>
          <w:p w:rsidR="008F700B" w:rsidRPr="005B4B7E" w:rsidRDefault="008F700B" w:rsidP="004C449B">
            <w:pPr>
              <w:rPr>
                <w:b/>
                <w:lang w:eastAsia="en-US"/>
              </w:rPr>
            </w:pPr>
            <w:r w:rsidRPr="005B4B7E">
              <w:rPr>
                <w:b/>
                <w:lang w:eastAsia="en-US"/>
              </w:rPr>
              <w:t>4</w:t>
            </w:r>
          </w:p>
        </w:tc>
        <w:tc>
          <w:tcPr>
            <w:tcW w:w="2334" w:type="dxa"/>
            <w:vMerge/>
            <w:tcBorders>
              <w:left w:val="single" w:sz="4" w:space="0" w:color="auto"/>
              <w:right w:val="single" w:sz="4" w:space="0" w:color="auto"/>
            </w:tcBorders>
          </w:tcPr>
          <w:p w:rsidR="008F700B" w:rsidRPr="005B4B7E" w:rsidRDefault="008F700B" w:rsidP="004C449B">
            <w:pPr>
              <w:spacing w:line="256" w:lineRule="auto"/>
              <w:rPr>
                <w:b/>
                <w:i/>
                <w:lang w:eastAsia="en-US"/>
              </w:rPr>
            </w:pPr>
          </w:p>
        </w:tc>
      </w:tr>
      <w:tr w:rsidR="008F700B" w:rsidRPr="005B4B7E" w:rsidTr="005A5F96">
        <w:tc>
          <w:tcPr>
            <w:tcW w:w="2369" w:type="dxa"/>
            <w:vMerge/>
            <w:tcBorders>
              <w:left w:val="single" w:sz="4" w:space="0" w:color="auto"/>
              <w:right w:val="single" w:sz="4" w:space="0" w:color="auto"/>
            </w:tcBorders>
          </w:tcPr>
          <w:p w:rsidR="008F700B" w:rsidRPr="005B4B7E" w:rsidRDefault="008F700B"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8F700B" w:rsidRPr="005B4B7E" w:rsidRDefault="008F700B" w:rsidP="004C449B">
            <w:pPr>
              <w:suppressAutoHyphens/>
              <w:spacing w:line="256" w:lineRule="auto"/>
              <w:rPr>
                <w:lang w:eastAsia="en-US"/>
              </w:rPr>
            </w:pPr>
            <w:r w:rsidRPr="005B4B7E">
              <w:t xml:space="preserve">Приемы и умение «лепить» форму предметов в пространстве, используя метод соединения разно тональных плоскостей. Дробление на плоскости. Тень, полутень, полусвет, рефлекс, блик на поверхности предметов. Стилизованное упрощение формы. Приемы передачи объема на круглой форме. </w:t>
            </w:r>
          </w:p>
        </w:tc>
        <w:tc>
          <w:tcPr>
            <w:tcW w:w="1357" w:type="dxa"/>
            <w:tcBorders>
              <w:top w:val="single" w:sz="4" w:space="0" w:color="auto"/>
              <w:left w:val="single" w:sz="4" w:space="0" w:color="auto"/>
              <w:bottom w:val="single" w:sz="4" w:space="0" w:color="auto"/>
              <w:right w:val="single" w:sz="4" w:space="0" w:color="auto"/>
            </w:tcBorders>
            <w:vAlign w:val="center"/>
          </w:tcPr>
          <w:p w:rsidR="008F700B" w:rsidRPr="005B4B7E" w:rsidRDefault="008F700B" w:rsidP="004C449B">
            <w:pPr>
              <w:rPr>
                <w:b/>
                <w:lang w:eastAsia="en-US"/>
              </w:rPr>
            </w:pPr>
            <w:r w:rsidRPr="005B4B7E">
              <w:rPr>
                <w:b/>
                <w:lang w:eastAsia="en-US"/>
              </w:rPr>
              <w:t>4</w:t>
            </w:r>
          </w:p>
        </w:tc>
        <w:tc>
          <w:tcPr>
            <w:tcW w:w="2334" w:type="dxa"/>
            <w:vMerge/>
            <w:tcBorders>
              <w:left w:val="single" w:sz="4" w:space="0" w:color="auto"/>
              <w:right w:val="single" w:sz="4" w:space="0" w:color="auto"/>
            </w:tcBorders>
          </w:tcPr>
          <w:p w:rsidR="008F700B" w:rsidRPr="005B4B7E" w:rsidRDefault="008F700B" w:rsidP="004C449B">
            <w:pPr>
              <w:spacing w:line="256" w:lineRule="auto"/>
              <w:rPr>
                <w:b/>
                <w:i/>
                <w:lang w:eastAsia="en-US"/>
              </w:rPr>
            </w:pPr>
          </w:p>
        </w:tc>
      </w:tr>
      <w:tr w:rsidR="008F700B" w:rsidRPr="005B4B7E" w:rsidTr="005A5F96">
        <w:tc>
          <w:tcPr>
            <w:tcW w:w="2369" w:type="dxa"/>
            <w:vMerge/>
            <w:tcBorders>
              <w:left w:val="single" w:sz="4" w:space="0" w:color="auto"/>
              <w:right w:val="single" w:sz="4" w:space="0" w:color="auto"/>
            </w:tcBorders>
          </w:tcPr>
          <w:p w:rsidR="008F700B" w:rsidRPr="005B4B7E" w:rsidRDefault="008F700B"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8F700B" w:rsidRPr="005B4B7E" w:rsidRDefault="008F700B" w:rsidP="004C449B">
            <w:pPr>
              <w:suppressAutoHyphens/>
              <w:spacing w:line="256" w:lineRule="auto"/>
            </w:pPr>
            <w:r w:rsidRPr="005B4B7E">
              <w:t xml:space="preserve">Растяжка тона на предмете при помощи штриховой техники. Рефлексы на гипсовой поверхности и приемы выполнение рисунка гипсовых предметов. </w:t>
            </w:r>
            <w:r w:rsidRPr="005B4B7E">
              <w:lastRenderedPageBreak/>
              <w:t>Блики на стеклянной поверхности и приемы передачи изображения и объема предметов. Способы передача материальности предметов окружающей среды.</w:t>
            </w:r>
          </w:p>
        </w:tc>
        <w:tc>
          <w:tcPr>
            <w:tcW w:w="1357" w:type="dxa"/>
            <w:tcBorders>
              <w:top w:val="single" w:sz="4" w:space="0" w:color="auto"/>
              <w:left w:val="single" w:sz="4" w:space="0" w:color="auto"/>
              <w:bottom w:val="single" w:sz="4" w:space="0" w:color="auto"/>
              <w:right w:val="single" w:sz="4" w:space="0" w:color="auto"/>
            </w:tcBorders>
            <w:vAlign w:val="center"/>
          </w:tcPr>
          <w:p w:rsidR="008F700B" w:rsidRPr="005B4B7E" w:rsidRDefault="008F700B" w:rsidP="004C449B">
            <w:pPr>
              <w:rPr>
                <w:b/>
                <w:lang w:eastAsia="en-US"/>
              </w:rPr>
            </w:pPr>
            <w:r w:rsidRPr="005B4B7E">
              <w:rPr>
                <w:b/>
                <w:lang w:eastAsia="en-US"/>
              </w:rPr>
              <w:lastRenderedPageBreak/>
              <w:t>4</w:t>
            </w:r>
          </w:p>
        </w:tc>
        <w:tc>
          <w:tcPr>
            <w:tcW w:w="2334" w:type="dxa"/>
            <w:vMerge/>
            <w:tcBorders>
              <w:left w:val="single" w:sz="4" w:space="0" w:color="auto"/>
              <w:right w:val="single" w:sz="4" w:space="0" w:color="auto"/>
            </w:tcBorders>
          </w:tcPr>
          <w:p w:rsidR="008F700B" w:rsidRPr="005B4B7E" w:rsidRDefault="008F700B" w:rsidP="004C449B">
            <w:pPr>
              <w:spacing w:line="256" w:lineRule="auto"/>
              <w:rPr>
                <w:b/>
                <w:i/>
                <w:lang w:eastAsia="en-US"/>
              </w:rPr>
            </w:pPr>
          </w:p>
        </w:tc>
      </w:tr>
      <w:tr w:rsidR="008F700B" w:rsidRPr="005B4B7E" w:rsidTr="00115402">
        <w:tc>
          <w:tcPr>
            <w:tcW w:w="2369" w:type="dxa"/>
            <w:vMerge/>
            <w:tcBorders>
              <w:left w:val="single" w:sz="4" w:space="0" w:color="auto"/>
              <w:right w:val="single" w:sz="4" w:space="0" w:color="auto"/>
            </w:tcBorders>
          </w:tcPr>
          <w:p w:rsidR="008F700B" w:rsidRPr="005B4B7E" w:rsidRDefault="008F700B"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8F700B" w:rsidRPr="005B4B7E" w:rsidRDefault="008F700B" w:rsidP="004C449B">
            <w:pPr>
              <w:suppressAutoHyphens/>
              <w:spacing w:line="256" w:lineRule="auto"/>
              <w:rPr>
                <w:lang w:eastAsia="en-US"/>
              </w:rPr>
            </w:pPr>
            <w:r w:rsidRPr="005B4B7E">
              <w:t>Приемы тонально - плоскостного изображения. Приемы и техники передачи материальности предметов, характера складок драпировок.</w:t>
            </w:r>
          </w:p>
        </w:tc>
        <w:tc>
          <w:tcPr>
            <w:tcW w:w="1357" w:type="dxa"/>
            <w:tcBorders>
              <w:top w:val="single" w:sz="4" w:space="0" w:color="auto"/>
              <w:left w:val="single" w:sz="4" w:space="0" w:color="auto"/>
              <w:bottom w:val="single" w:sz="4" w:space="0" w:color="auto"/>
              <w:right w:val="single" w:sz="4" w:space="0" w:color="auto"/>
            </w:tcBorders>
            <w:vAlign w:val="center"/>
          </w:tcPr>
          <w:p w:rsidR="008F700B" w:rsidRPr="005B4B7E" w:rsidRDefault="008F700B" w:rsidP="004C449B">
            <w:pPr>
              <w:rPr>
                <w:b/>
                <w:lang w:eastAsia="en-US"/>
              </w:rPr>
            </w:pPr>
            <w:r w:rsidRPr="005B4B7E">
              <w:rPr>
                <w:b/>
                <w:lang w:eastAsia="en-US"/>
              </w:rPr>
              <w:t>4</w:t>
            </w:r>
          </w:p>
        </w:tc>
        <w:tc>
          <w:tcPr>
            <w:tcW w:w="2334" w:type="dxa"/>
            <w:vMerge/>
            <w:tcBorders>
              <w:left w:val="single" w:sz="4" w:space="0" w:color="auto"/>
              <w:bottom w:val="single" w:sz="4" w:space="0" w:color="auto"/>
              <w:right w:val="single" w:sz="4" w:space="0" w:color="auto"/>
            </w:tcBorders>
          </w:tcPr>
          <w:p w:rsidR="008F700B" w:rsidRPr="005B4B7E" w:rsidRDefault="008F700B" w:rsidP="004C449B">
            <w:pPr>
              <w:spacing w:line="256" w:lineRule="auto"/>
              <w:rPr>
                <w:b/>
                <w:i/>
                <w:lang w:eastAsia="en-US"/>
              </w:rPr>
            </w:pPr>
          </w:p>
        </w:tc>
      </w:tr>
      <w:tr w:rsidR="00C819D9" w:rsidRPr="005B4B7E" w:rsidTr="00115402">
        <w:tc>
          <w:tcPr>
            <w:tcW w:w="2369" w:type="dxa"/>
            <w:vMerge/>
            <w:tcBorders>
              <w:left w:val="single" w:sz="4" w:space="0" w:color="auto"/>
              <w:right w:val="single" w:sz="4" w:space="0" w:color="auto"/>
            </w:tcBorders>
          </w:tcPr>
          <w:p w:rsidR="00C819D9" w:rsidRPr="005B4B7E" w:rsidRDefault="00C819D9"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C819D9" w:rsidRPr="005B4B7E" w:rsidRDefault="00C819D9" w:rsidP="004C449B">
            <w:pPr>
              <w:suppressAutoHyphens/>
              <w:spacing w:line="256" w:lineRule="auto"/>
            </w:pPr>
            <w:r>
              <w:t>Изучение способов передачи тональных градаций. Изменение тона с применением карандашей различной степени мягкости.</w:t>
            </w:r>
          </w:p>
        </w:tc>
        <w:tc>
          <w:tcPr>
            <w:tcW w:w="1357" w:type="dxa"/>
            <w:tcBorders>
              <w:top w:val="single" w:sz="4" w:space="0" w:color="auto"/>
              <w:left w:val="single" w:sz="4" w:space="0" w:color="auto"/>
              <w:bottom w:val="single" w:sz="4" w:space="0" w:color="auto"/>
              <w:right w:val="single" w:sz="4" w:space="0" w:color="auto"/>
            </w:tcBorders>
            <w:vAlign w:val="center"/>
          </w:tcPr>
          <w:p w:rsidR="00C819D9" w:rsidRPr="005B4B7E" w:rsidRDefault="00C819D9" w:rsidP="004C449B">
            <w:pPr>
              <w:rPr>
                <w:b/>
                <w:lang w:eastAsia="en-US"/>
              </w:rPr>
            </w:pPr>
            <w:r>
              <w:rPr>
                <w:b/>
                <w:lang w:eastAsia="en-US"/>
              </w:rPr>
              <w:t>4</w:t>
            </w:r>
          </w:p>
        </w:tc>
        <w:tc>
          <w:tcPr>
            <w:tcW w:w="2334" w:type="dxa"/>
            <w:tcBorders>
              <w:left w:val="single" w:sz="4" w:space="0" w:color="auto"/>
              <w:bottom w:val="single" w:sz="4" w:space="0" w:color="auto"/>
              <w:right w:val="single" w:sz="4" w:space="0" w:color="auto"/>
            </w:tcBorders>
          </w:tcPr>
          <w:p w:rsidR="00C819D9" w:rsidRPr="005B4B7E" w:rsidRDefault="00C819D9" w:rsidP="004C449B">
            <w:pPr>
              <w:spacing w:line="256" w:lineRule="auto"/>
              <w:rPr>
                <w:b/>
                <w:i/>
                <w:lang w:eastAsia="en-US"/>
              </w:rPr>
            </w:pPr>
          </w:p>
        </w:tc>
      </w:tr>
      <w:tr w:rsidR="008F700B" w:rsidRPr="005B4B7E" w:rsidTr="00115402">
        <w:tc>
          <w:tcPr>
            <w:tcW w:w="2369" w:type="dxa"/>
            <w:vMerge/>
            <w:tcBorders>
              <w:left w:val="single" w:sz="4" w:space="0" w:color="auto"/>
              <w:right w:val="single" w:sz="4" w:space="0" w:color="auto"/>
            </w:tcBorders>
          </w:tcPr>
          <w:p w:rsidR="008F700B" w:rsidRPr="005B4B7E" w:rsidRDefault="008F700B"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8F700B" w:rsidRPr="005B4B7E" w:rsidRDefault="008F700B" w:rsidP="00C819D9">
            <w:pPr>
              <w:suppressAutoHyphens/>
              <w:spacing w:line="256" w:lineRule="auto"/>
            </w:pPr>
            <w:r>
              <w:t>Изучение моделирующей штриховки</w:t>
            </w:r>
            <w:r w:rsidR="00C819D9">
              <w:t>, разные способы наложения штриха, многослойная штриховка.</w:t>
            </w:r>
          </w:p>
        </w:tc>
        <w:tc>
          <w:tcPr>
            <w:tcW w:w="1357" w:type="dxa"/>
            <w:tcBorders>
              <w:top w:val="single" w:sz="4" w:space="0" w:color="auto"/>
              <w:left w:val="single" w:sz="4" w:space="0" w:color="auto"/>
              <w:bottom w:val="single" w:sz="4" w:space="0" w:color="auto"/>
              <w:right w:val="single" w:sz="4" w:space="0" w:color="auto"/>
            </w:tcBorders>
            <w:vAlign w:val="center"/>
          </w:tcPr>
          <w:p w:rsidR="008F700B" w:rsidRPr="005B4B7E" w:rsidRDefault="00C819D9" w:rsidP="004C449B">
            <w:pPr>
              <w:rPr>
                <w:b/>
                <w:lang w:eastAsia="en-US"/>
              </w:rPr>
            </w:pPr>
            <w:r>
              <w:rPr>
                <w:b/>
                <w:lang w:eastAsia="en-US"/>
              </w:rPr>
              <w:t>4</w:t>
            </w:r>
          </w:p>
        </w:tc>
        <w:tc>
          <w:tcPr>
            <w:tcW w:w="2334" w:type="dxa"/>
            <w:tcBorders>
              <w:left w:val="single" w:sz="4" w:space="0" w:color="auto"/>
              <w:bottom w:val="single" w:sz="4" w:space="0" w:color="auto"/>
              <w:right w:val="single" w:sz="4" w:space="0" w:color="auto"/>
            </w:tcBorders>
          </w:tcPr>
          <w:p w:rsidR="008F700B" w:rsidRPr="005B4B7E" w:rsidRDefault="008F700B" w:rsidP="004C449B">
            <w:pPr>
              <w:spacing w:line="256" w:lineRule="auto"/>
              <w:rPr>
                <w:b/>
                <w:i/>
                <w:lang w:eastAsia="en-US"/>
              </w:rPr>
            </w:pPr>
          </w:p>
        </w:tc>
      </w:tr>
      <w:tr w:rsidR="008F700B" w:rsidRPr="005B4B7E" w:rsidTr="005A5F96">
        <w:tc>
          <w:tcPr>
            <w:tcW w:w="2369" w:type="dxa"/>
            <w:vMerge/>
            <w:tcBorders>
              <w:left w:val="single" w:sz="4" w:space="0" w:color="auto"/>
              <w:bottom w:val="single" w:sz="4" w:space="0" w:color="auto"/>
              <w:right w:val="single" w:sz="4" w:space="0" w:color="auto"/>
            </w:tcBorders>
          </w:tcPr>
          <w:p w:rsidR="008F700B" w:rsidRPr="005B4B7E" w:rsidRDefault="008F700B"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8F700B" w:rsidRPr="005B4B7E" w:rsidRDefault="008F700B" w:rsidP="004C449B">
            <w:pPr>
              <w:suppressAutoHyphens/>
              <w:spacing w:line="256" w:lineRule="auto"/>
            </w:pPr>
            <w:r>
              <w:t>Приемы передачи фактуры предмета, зависимость характера штриховки от материала предмета.</w:t>
            </w:r>
          </w:p>
        </w:tc>
        <w:tc>
          <w:tcPr>
            <w:tcW w:w="1357" w:type="dxa"/>
            <w:tcBorders>
              <w:top w:val="single" w:sz="4" w:space="0" w:color="auto"/>
              <w:left w:val="single" w:sz="4" w:space="0" w:color="auto"/>
              <w:bottom w:val="single" w:sz="4" w:space="0" w:color="auto"/>
              <w:right w:val="single" w:sz="4" w:space="0" w:color="auto"/>
            </w:tcBorders>
            <w:vAlign w:val="center"/>
          </w:tcPr>
          <w:p w:rsidR="008F700B" w:rsidRPr="005B4B7E" w:rsidRDefault="008F700B" w:rsidP="004C449B">
            <w:pPr>
              <w:rPr>
                <w:b/>
                <w:lang w:eastAsia="en-US"/>
              </w:rPr>
            </w:pPr>
            <w:r>
              <w:rPr>
                <w:b/>
                <w:lang w:eastAsia="en-US"/>
              </w:rPr>
              <w:t>4</w:t>
            </w:r>
          </w:p>
        </w:tc>
        <w:tc>
          <w:tcPr>
            <w:tcW w:w="2334" w:type="dxa"/>
            <w:tcBorders>
              <w:left w:val="single" w:sz="4" w:space="0" w:color="auto"/>
              <w:bottom w:val="single" w:sz="4" w:space="0" w:color="auto"/>
              <w:right w:val="single" w:sz="4" w:space="0" w:color="auto"/>
            </w:tcBorders>
          </w:tcPr>
          <w:p w:rsidR="008F700B" w:rsidRPr="005B4B7E" w:rsidRDefault="008F700B" w:rsidP="004C449B">
            <w:pPr>
              <w:spacing w:line="256" w:lineRule="auto"/>
              <w:rPr>
                <w:b/>
                <w:i/>
                <w:lang w:eastAsia="en-US"/>
              </w:rPr>
            </w:pPr>
          </w:p>
        </w:tc>
      </w:tr>
      <w:tr w:rsidR="00225A95" w:rsidRPr="005B4B7E" w:rsidTr="005A5F96">
        <w:tc>
          <w:tcPr>
            <w:tcW w:w="2369"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rPr>
                <w:b/>
                <w:lang w:eastAsia="en-US"/>
              </w:rPr>
            </w:pPr>
            <w:r w:rsidRPr="005B4B7E">
              <w:rPr>
                <w:b/>
                <w:lang w:eastAsia="en-US"/>
              </w:rPr>
              <w:t>Тема 7. Зарисовки предметов быта.</w:t>
            </w: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rPr>
                <w:b/>
                <w:lang w:eastAsia="en-US"/>
              </w:rPr>
            </w:pPr>
            <w:r w:rsidRPr="005B4B7E">
              <w:t>Приемы тонально - плоскостного изображения. Приемы и техники передачи материальности предметов. Способы определения пропорциональных взаимоотношений частей предмета. Пропорциональность и взаимосвязь всех предметов в рисунке.</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10</w:t>
            </w:r>
          </w:p>
        </w:tc>
        <w:tc>
          <w:tcPr>
            <w:tcW w:w="233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pacing w:line="256" w:lineRule="auto"/>
              <w:rPr>
                <w:lang w:eastAsia="en-US"/>
              </w:rPr>
            </w:pPr>
            <w:r w:rsidRPr="005B4B7E">
              <w:rPr>
                <w:lang w:eastAsia="en-US"/>
              </w:rPr>
              <w:t xml:space="preserve">ОК 01-03,  </w:t>
            </w:r>
          </w:p>
          <w:p w:rsidR="00225A95" w:rsidRPr="005B4B7E" w:rsidRDefault="00225A95" w:rsidP="004C449B">
            <w:pPr>
              <w:spacing w:line="256" w:lineRule="auto"/>
              <w:rPr>
                <w:b/>
                <w:i/>
                <w:lang w:eastAsia="en-US"/>
              </w:rPr>
            </w:pPr>
            <w:r w:rsidRPr="005B4B7E">
              <w:rPr>
                <w:bCs/>
                <w:iCs/>
                <w:lang w:eastAsia="en-US"/>
              </w:rPr>
              <w:t>ПК1.1</w:t>
            </w:r>
          </w:p>
        </w:tc>
      </w:tr>
      <w:tr w:rsidR="00225A95" w:rsidRPr="005B4B7E" w:rsidTr="005A5F96">
        <w:tc>
          <w:tcPr>
            <w:tcW w:w="2369" w:type="dxa"/>
            <w:vMerge w:val="restart"/>
            <w:tcBorders>
              <w:top w:val="single" w:sz="4" w:space="0" w:color="auto"/>
              <w:left w:val="single" w:sz="4" w:space="0" w:color="auto"/>
              <w:right w:val="single" w:sz="4" w:space="0" w:color="auto"/>
            </w:tcBorders>
          </w:tcPr>
          <w:p w:rsidR="00225A95" w:rsidRPr="005B4B7E" w:rsidRDefault="00225A95" w:rsidP="004C449B">
            <w:pPr>
              <w:suppressAutoHyphens/>
              <w:spacing w:line="256" w:lineRule="auto"/>
              <w:rPr>
                <w:b/>
                <w:lang w:eastAsia="en-US"/>
              </w:rPr>
            </w:pPr>
            <w:r w:rsidRPr="005B4B7E">
              <w:rPr>
                <w:b/>
                <w:lang w:eastAsia="en-US"/>
              </w:rPr>
              <w:t xml:space="preserve">Тема 8. </w:t>
            </w:r>
            <w:r w:rsidRPr="005B4B7E">
              <w:rPr>
                <w:b/>
              </w:rPr>
              <w:t xml:space="preserve"> Рисунок натюрморта с предметами быта.</w:t>
            </w: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rPr>
                <w:b/>
                <w:lang w:eastAsia="en-US"/>
              </w:rPr>
            </w:pPr>
            <w:r w:rsidRPr="005B4B7E">
              <w:t>Грамотная компоновка натюрморта в формате листа. Основы композиционного размещения изображения в формате. Конструктивное построение предметов.</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34" w:type="dxa"/>
            <w:vMerge w:val="restart"/>
            <w:tcBorders>
              <w:top w:val="single" w:sz="4" w:space="0" w:color="auto"/>
              <w:left w:val="single" w:sz="4" w:space="0" w:color="auto"/>
              <w:right w:val="single" w:sz="4" w:space="0" w:color="auto"/>
            </w:tcBorders>
          </w:tcPr>
          <w:p w:rsidR="00225A95" w:rsidRPr="005B4B7E" w:rsidRDefault="00225A95" w:rsidP="004C449B">
            <w:pPr>
              <w:spacing w:line="256" w:lineRule="auto"/>
              <w:rPr>
                <w:lang w:eastAsia="en-US"/>
              </w:rPr>
            </w:pPr>
            <w:r w:rsidRPr="005B4B7E">
              <w:rPr>
                <w:lang w:eastAsia="en-US"/>
              </w:rPr>
              <w:t xml:space="preserve">ОК 01-03,  </w:t>
            </w:r>
          </w:p>
          <w:p w:rsidR="00225A95" w:rsidRPr="005B4B7E" w:rsidRDefault="00225A95" w:rsidP="004C449B">
            <w:pPr>
              <w:spacing w:line="256" w:lineRule="auto"/>
              <w:rPr>
                <w:b/>
                <w:i/>
                <w:lang w:eastAsia="en-US"/>
              </w:rPr>
            </w:pPr>
            <w:r w:rsidRPr="005B4B7E">
              <w:rPr>
                <w:bCs/>
                <w:iCs/>
                <w:lang w:eastAsia="en-US"/>
              </w:rPr>
              <w:t>ПК1.1</w:t>
            </w:r>
          </w:p>
        </w:tc>
      </w:tr>
      <w:tr w:rsidR="00225A95" w:rsidRPr="005B4B7E" w:rsidTr="005A5F96">
        <w:tc>
          <w:tcPr>
            <w:tcW w:w="2369" w:type="dxa"/>
            <w:vMerge/>
            <w:tcBorders>
              <w:left w:val="single" w:sz="4" w:space="0" w:color="auto"/>
              <w:right w:val="single" w:sz="4" w:space="0" w:color="auto"/>
            </w:tcBorders>
          </w:tcPr>
          <w:p w:rsidR="00225A95" w:rsidRPr="005B4B7E" w:rsidRDefault="00225A95"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rPr>
                <w:b/>
                <w:lang w:eastAsia="en-US"/>
              </w:rPr>
            </w:pPr>
            <w:r w:rsidRPr="005B4B7E">
              <w:t>Методы определения место положения предметов в пространстве. Способы передачи пространства в рисунке. Использование осевых линий при построении предметов.</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34" w:type="dxa"/>
            <w:vMerge/>
            <w:tcBorders>
              <w:left w:val="single" w:sz="4" w:space="0" w:color="auto"/>
              <w:right w:val="single" w:sz="4" w:space="0" w:color="auto"/>
            </w:tcBorders>
          </w:tcPr>
          <w:p w:rsidR="00225A95" w:rsidRPr="005B4B7E" w:rsidRDefault="00225A95" w:rsidP="004C449B">
            <w:pPr>
              <w:spacing w:line="256" w:lineRule="auto"/>
              <w:rPr>
                <w:b/>
                <w:i/>
                <w:lang w:eastAsia="en-US"/>
              </w:rPr>
            </w:pPr>
          </w:p>
        </w:tc>
      </w:tr>
      <w:tr w:rsidR="00225A95" w:rsidRPr="005B4B7E" w:rsidTr="005A5F96">
        <w:tc>
          <w:tcPr>
            <w:tcW w:w="2369" w:type="dxa"/>
            <w:vMerge/>
            <w:tcBorders>
              <w:left w:val="single" w:sz="4" w:space="0" w:color="auto"/>
              <w:right w:val="single" w:sz="4" w:space="0" w:color="auto"/>
            </w:tcBorders>
          </w:tcPr>
          <w:p w:rsidR="00225A95" w:rsidRPr="005B4B7E" w:rsidRDefault="00225A95"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rPr>
                <w:b/>
                <w:lang w:eastAsia="en-US"/>
              </w:rPr>
            </w:pPr>
            <w:r w:rsidRPr="005B4B7E">
              <w:t>Передача пропорций и характера предметов. Пространственные отношения предметов в натурной постановке и проекция изображаемых предметов на плоскость листа в работе с натуры.</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34" w:type="dxa"/>
            <w:vMerge/>
            <w:tcBorders>
              <w:left w:val="single" w:sz="4" w:space="0" w:color="auto"/>
              <w:right w:val="single" w:sz="4" w:space="0" w:color="auto"/>
            </w:tcBorders>
          </w:tcPr>
          <w:p w:rsidR="00225A95" w:rsidRPr="005B4B7E" w:rsidRDefault="00225A95" w:rsidP="004C449B">
            <w:pPr>
              <w:spacing w:line="256" w:lineRule="auto"/>
              <w:rPr>
                <w:b/>
                <w:i/>
                <w:lang w:eastAsia="en-US"/>
              </w:rPr>
            </w:pPr>
          </w:p>
        </w:tc>
      </w:tr>
      <w:tr w:rsidR="00225A95" w:rsidRPr="005B4B7E" w:rsidTr="005A5F96">
        <w:tc>
          <w:tcPr>
            <w:tcW w:w="2369" w:type="dxa"/>
            <w:vMerge/>
            <w:tcBorders>
              <w:left w:val="single" w:sz="4" w:space="0" w:color="auto"/>
              <w:right w:val="single" w:sz="4" w:space="0" w:color="auto"/>
            </w:tcBorders>
          </w:tcPr>
          <w:p w:rsidR="00225A95" w:rsidRPr="005B4B7E" w:rsidRDefault="00225A95"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rPr>
                <w:b/>
                <w:lang w:eastAsia="en-US"/>
              </w:rPr>
            </w:pPr>
            <w:r w:rsidRPr="005B4B7E">
              <w:t xml:space="preserve">Соподчинение главного и второстепенного в рисунке. Освещение и способы передачи направления луча света на предметы. Построение собственных и падающих теней. </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34" w:type="dxa"/>
            <w:vMerge/>
            <w:tcBorders>
              <w:left w:val="single" w:sz="4" w:space="0" w:color="auto"/>
              <w:right w:val="single" w:sz="4" w:space="0" w:color="auto"/>
            </w:tcBorders>
          </w:tcPr>
          <w:p w:rsidR="00225A95" w:rsidRPr="005B4B7E" w:rsidRDefault="00225A95" w:rsidP="004C449B">
            <w:pPr>
              <w:spacing w:line="256" w:lineRule="auto"/>
              <w:rPr>
                <w:b/>
                <w:i/>
                <w:lang w:eastAsia="en-US"/>
              </w:rPr>
            </w:pPr>
          </w:p>
        </w:tc>
      </w:tr>
      <w:tr w:rsidR="00225A95" w:rsidRPr="005B4B7E" w:rsidTr="005A5F96">
        <w:tc>
          <w:tcPr>
            <w:tcW w:w="2369" w:type="dxa"/>
            <w:vMerge/>
            <w:tcBorders>
              <w:left w:val="single" w:sz="4" w:space="0" w:color="auto"/>
              <w:bottom w:val="single" w:sz="4" w:space="0" w:color="auto"/>
              <w:right w:val="single" w:sz="4" w:space="0" w:color="auto"/>
            </w:tcBorders>
          </w:tcPr>
          <w:p w:rsidR="00225A95" w:rsidRPr="005B4B7E" w:rsidRDefault="00225A95"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rPr>
                <w:b/>
                <w:lang w:eastAsia="en-US"/>
              </w:rPr>
            </w:pPr>
            <w:r w:rsidRPr="005B4B7E">
              <w:t>Выразительность художественного образа в рисунке с использованием светотеневой моделировки, выразительности линий, акцентов тона, отношений светлотности.</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34" w:type="dxa"/>
            <w:vMerge/>
            <w:tcBorders>
              <w:left w:val="single" w:sz="4" w:space="0" w:color="auto"/>
              <w:bottom w:val="single" w:sz="4" w:space="0" w:color="auto"/>
              <w:right w:val="single" w:sz="4" w:space="0" w:color="auto"/>
            </w:tcBorders>
          </w:tcPr>
          <w:p w:rsidR="00225A95" w:rsidRPr="005B4B7E" w:rsidRDefault="00225A95" w:rsidP="004C449B">
            <w:pPr>
              <w:spacing w:line="256" w:lineRule="auto"/>
              <w:rPr>
                <w:b/>
                <w:i/>
                <w:lang w:eastAsia="en-US"/>
              </w:rPr>
            </w:pPr>
          </w:p>
        </w:tc>
      </w:tr>
      <w:tr w:rsidR="00C819D9" w:rsidRPr="005B4B7E" w:rsidTr="005A5F96">
        <w:tc>
          <w:tcPr>
            <w:tcW w:w="2369" w:type="dxa"/>
            <w:tcBorders>
              <w:left w:val="single" w:sz="4" w:space="0" w:color="auto"/>
              <w:bottom w:val="single" w:sz="4" w:space="0" w:color="auto"/>
              <w:right w:val="single" w:sz="4" w:space="0" w:color="auto"/>
            </w:tcBorders>
          </w:tcPr>
          <w:p w:rsidR="00C819D9" w:rsidRPr="005B4B7E" w:rsidRDefault="00C819D9"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C819D9" w:rsidRPr="005B4B7E" w:rsidRDefault="00C819D9" w:rsidP="004C449B">
            <w:pPr>
              <w:suppressAutoHyphens/>
              <w:spacing w:line="256" w:lineRule="auto"/>
            </w:pPr>
            <w:r>
              <w:t>Изучение различных стилей в рисунке, подбор стиля к характеру предметов натюрморта, гармоничное сочетание формы и содержания натюрмотра.</w:t>
            </w:r>
          </w:p>
        </w:tc>
        <w:tc>
          <w:tcPr>
            <w:tcW w:w="1357" w:type="dxa"/>
            <w:tcBorders>
              <w:top w:val="single" w:sz="4" w:space="0" w:color="auto"/>
              <w:left w:val="single" w:sz="4" w:space="0" w:color="auto"/>
              <w:bottom w:val="single" w:sz="4" w:space="0" w:color="auto"/>
              <w:right w:val="single" w:sz="4" w:space="0" w:color="auto"/>
            </w:tcBorders>
            <w:vAlign w:val="center"/>
          </w:tcPr>
          <w:p w:rsidR="00C819D9" w:rsidRPr="005B4B7E" w:rsidRDefault="00C819D9" w:rsidP="004C449B">
            <w:pPr>
              <w:rPr>
                <w:b/>
                <w:lang w:eastAsia="en-US"/>
              </w:rPr>
            </w:pPr>
            <w:r>
              <w:rPr>
                <w:b/>
                <w:lang w:eastAsia="en-US"/>
              </w:rPr>
              <w:t>4</w:t>
            </w:r>
          </w:p>
        </w:tc>
        <w:tc>
          <w:tcPr>
            <w:tcW w:w="2334" w:type="dxa"/>
            <w:tcBorders>
              <w:left w:val="single" w:sz="4" w:space="0" w:color="auto"/>
              <w:bottom w:val="single" w:sz="4" w:space="0" w:color="auto"/>
              <w:right w:val="single" w:sz="4" w:space="0" w:color="auto"/>
            </w:tcBorders>
          </w:tcPr>
          <w:p w:rsidR="00C819D9" w:rsidRPr="005B4B7E" w:rsidRDefault="00C819D9" w:rsidP="004C449B">
            <w:pPr>
              <w:spacing w:line="256" w:lineRule="auto"/>
              <w:rPr>
                <w:b/>
                <w:i/>
                <w:lang w:eastAsia="en-US"/>
              </w:rPr>
            </w:pPr>
          </w:p>
        </w:tc>
      </w:tr>
      <w:tr w:rsidR="00C819D9" w:rsidRPr="005B4B7E" w:rsidTr="005A5F96">
        <w:tc>
          <w:tcPr>
            <w:tcW w:w="2369" w:type="dxa"/>
            <w:tcBorders>
              <w:left w:val="single" w:sz="4" w:space="0" w:color="auto"/>
              <w:bottom w:val="single" w:sz="4" w:space="0" w:color="auto"/>
              <w:right w:val="single" w:sz="4" w:space="0" w:color="auto"/>
            </w:tcBorders>
          </w:tcPr>
          <w:p w:rsidR="00C819D9" w:rsidRPr="005B4B7E" w:rsidRDefault="00C819D9"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C819D9" w:rsidRPr="005B4B7E" w:rsidRDefault="00C819D9" w:rsidP="004C449B">
            <w:pPr>
              <w:suppressAutoHyphens/>
              <w:spacing w:line="256" w:lineRule="auto"/>
            </w:pPr>
            <w:r>
              <w:t>Подведение итогов, систематизация полученных знаний.</w:t>
            </w:r>
          </w:p>
        </w:tc>
        <w:tc>
          <w:tcPr>
            <w:tcW w:w="1357" w:type="dxa"/>
            <w:tcBorders>
              <w:top w:val="single" w:sz="4" w:space="0" w:color="auto"/>
              <w:left w:val="single" w:sz="4" w:space="0" w:color="auto"/>
              <w:bottom w:val="single" w:sz="4" w:space="0" w:color="auto"/>
              <w:right w:val="single" w:sz="4" w:space="0" w:color="auto"/>
            </w:tcBorders>
            <w:vAlign w:val="center"/>
          </w:tcPr>
          <w:p w:rsidR="00C819D9" w:rsidRPr="005B4B7E" w:rsidRDefault="00C819D9" w:rsidP="004C449B">
            <w:pPr>
              <w:rPr>
                <w:b/>
                <w:lang w:eastAsia="en-US"/>
              </w:rPr>
            </w:pPr>
            <w:r>
              <w:rPr>
                <w:b/>
                <w:lang w:eastAsia="en-US"/>
              </w:rPr>
              <w:t>2</w:t>
            </w:r>
          </w:p>
        </w:tc>
        <w:tc>
          <w:tcPr>
            <w:tcW w:w="2334" w:type="dxa"/>
            <w:tcBorders>
              <w:left w:val="single" w:sz="4" w:space="0" w:color="auto"/>
              <w:bottom w:val="single" w:sz="4" w:space="0" w:color="auto"/>
              <w:right w:val="single" w:sz="4" w:space="0" w:color="auto"/>
            </w:tcBorders>
          </w:tcPr>
          <w:p w:rsidR="00C819D9" w:rsidRPr="005B4B7E" w:rsidRDefault="00C819D9" w:rsidP="004C449B">
            <w:pPr>
              <w:spacing w:line="256" w:lineRule="auto"/>
              <w:rPr>
                <w:b/>
                <w:i/>
                <w:lang w:eastAsia="en-US"/>
              </w:rPr>
            </w:pPr>
          </w:p>
        </w:tc>
      </w:tr>
      <w:tr w:rsidR="00225A95" w:rsidRPr="005B4B7E" w:rsidTr="005A5F96">
        <w:tc>
          <w:tcPr>
            <w:tcW w:w="10763" w:type="dxa"/>
            <w:gridSpan w:val="2"/>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jc w:val="right"/>
              <w:rPr>
                <w:b/>
                <w:lang w:eastAsia="en-US"/>
              </w:rPr>
            </w:pPr>
            <w:r w:rsidRPr="005B4B7E">
              <w:rPr>
                <w:b/>
                <w:lang w:eastAsia="en-US"/>
              </w:rPr>
              <w:t>Всего:</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C819D9">
            <w:pPr>
              <w:jc w:val="center"/>
              <w:rPr>
                <w:b/>
                <w:lang w:eastAsia="en-US"/>
              </w:rPr>
            </w:pPr>
            <w:r w:rsidRPr="005B4B7E">
              <w:rPr>
                <w:b/>
                <w:lang w:eastAsia="en-US"/>
              </w:rPr>
              <w:t>1</w:t>
            </w:r>
            <w:r w:rsidR="00C819D9">
              <w:rPr>
                <w:b/>
                <w:lang w:eastAsia="en-US"/>
              </w:rPr>
              <w:t>40</w:t>
            </w:r>
          </w:p>
        </w:tc>
        <w:tc>
          <w:tcPr>
            <w:tcW w:w="233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pacing w:line="256" w:lineRule="auto"/>
              <w:rPr>
                <w:b/>
                <w:i/>
                <w:lang w:eastAsia="en-US"/>
              </w:rPr>
            </w:pPr>
          </w:p>
        </w:tc>
      </w:tr>
    </w:tbl>
    <w:p w:rsidR="00225A95" w:rsidRPr="00FC75A2" w:rsidRDefault="00225A95" w:rsidP="00225A95">
      <w:pPr>
        <w:rPr>
          <w:i/>
          <w:sz w:val="20"/>
          <w:szCs w:val="20"/>
        </w:rPr>
        <w:sectPr w:rsidR="00225A95" w:rsidRPr="00FC75A2" w:rsidSect="006F58AA">
          <w:pgSz w:w="16840" w:h="11907" w:orient="landscape"/>
          <w:pgMar w:top="851" w:right="1134" w:bottom="851" w:left="992" w:header="709" w:footer="709" w:gutter="0"/>
          <w:cols w:space="720"/>
        </w:sectPr>
      </w:pPr>
    </w:p>
    <w:p w:rsidR="00C17E49" w:rsidRDefault="00C17E49" w:rsidP="00225A95">
      <w:pPr>
        <w:jc w:val="center"/>
        <w:rPr>
          <w:b/>
          <w:bCs/>
        </w:rPr>
      </w:pPr>
      <w:r>
        <w:rPr>
          <w:b/>
          <w:bCs/>
        </w:rPr>
        <w:lastRenderedPageBreak/>
        <w:t>3. УСЛОВИЯ РЕАЛИЗАЦИИ ПРОГРАММЫ УЧЕБНОЙ ДИСЦИПЛИНЫ</w:t>
      </w:r>
    </w:p>
    <w:p w:rsidR="00C17E49" w:rsidRDefault="00C17E49" w:rsidP="00C82DCD">
      <w:pPr>
        <w:ind w:firstLine="709"/>
        <w:rPr>
          <w:b/>
          <w:bCs/>
        </w:rPr>
      </w:pPr>
    </w:p>
    <w:p w:rsidR="00C17E49" w:rsidRDefault="00C17E49" w:rsidP="00C82DCD">
      <w:pPr>
        <w:suppressAutoHyphens/>
        <w:ind w:firstLine="709"/>
        <w:jc w:val="both"/>
        <w:rPr>
          <w:b/>
        </w:rPr>
      </w:pPr>
      <w:r>
        <w:rPr>
          <w:b/>
        </w:rPr>
        <w:t>3.1. Требования к минимальному материально-техническому обеспечению</w:t>
      </w:r>
    </w:p>
    <w:p w:rsidR="006F58AA" w:rsidRDefault="006F58AA" w:rsidP="00C82DCD">
      <w:pPr>
        <w:shd w:val="clear" w:color="auto" w:fill="FFFFFF"/>
        <w:ind w:firstLine="709"/>
        <w:rPr>
          <w:rFonts w:eastAsia="Calibri"/>
          <w:b/>
        </w:rPr>
      </w:pPr>
      <w:r>
        <w:rPr>
          <w:b/>
          <w:color w:val="000000" w:themeColor="text1"/>
        </w:rPr>
        <w:t>Кабинет естественно-научных дисциплин</w:t>
      </w:r>
    </w:p>
    <w:p w:rsidR="00C17E49" w:rsidRDefault="006F58AA" w:rsidP="00C82DCD">
      <w:pPr>
        <w:suppressAutoHyphens/>
        <w:ind w:firstLine="709"/>
        <w:jc w:val="both"/>
      </w:pPr>
      <w:r>
        <w:t>Кабинет укомплектован специализированной  мебелью, 2-мя персональными компьютерами  (системный блок, монитор, мышь, клавиатура), многофункциональным устройством, мобильным мультимедийным оборудованием, приборами для проведения практических и лабораторных занятий.</w:t>
      </w:r>
    </w:p>
    <w:p w:rsidR="006F58AA" w:rsidRDefault="006F58AA" w:rsidP="00C82DCD">
      <w:pPr>
        <w:ind w:firstLine="709"/>
        <w:rPr>
          <w:rFonts w:eastAsia="Calibri"/>
          <w:b/>
        </w:rPr>
      </w:pPr>
      <w:r w:rsidRPr="00312F97">
        <w:rPr>
          <w:rFonts w:eastAsia="Calibri"/>
          <w:b/>
        </w:rPr>
        <w:t>Кабинет географии</w:t>
      </w:r>
    </w:p>
    <w:p w:rsidR="006F58AA" w:rsidRDefault="006F58AA" w:rsidP="00C82DCD">
      <w:pPr>
        <w:ind w:firstLine="709"/>
        <w:jc w:val="both"/>
      </w:pPr>
      <w:r w:rsidRPr="00DC6A51">
        <w:t xml:space="preserve">Кабинет укомплектован специализированной мебелью, отвечающей всем установленным нормам и требованиям, </w:t>
      </w:r>
      <w:r>
        <w:t>учебной доской,</w:t>
      </w:r>
      <w:r w:rsidRPr="00DC6A51">
        <w:t>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w:t>
      </w:r>
      <w:r>
        <w:t>ями в виде электронных материалов к дисциплине (презентации).</w:t>
      </w:r>
    </w:p>
    <w:p w:rsidR="006F58AA" w:rsidRPr="006D4E9B" w:rsidRDefault="006F58AA" w:rsidP="00C82DCD">
      <w:pPr>
        <w:ind w:firstLine="709"/>
        <w:rPr>
          <w:rFonts w:eastAsia="Calibri"/>
          <w:b/>
          <w:i/>
          <w:u w:val="single"/>
        </w:rPr>
      </w:pPr>
      <w:r w:rsidRPr="006D4E9B">
        <w:rPr>
          <w:i/>
          <w:color w:val="000000" w:themeColor="text1"/>
          <w:u w:val="single"/>
        </w:rPr>
        <w:t>Наглядные пособия:</w:t>
      </w:r>
    </w:p>
    <w:p w:rsidR="006F58AA" w:rsidRPr="00E76C07" w:rsidRDefault="006F58AA" w:rsidP="00C82DCD">
      <w:pPr>
        <w:ind w:firstLine="709"/>
      </w:pPr>
      <w:r w:rsidRPr="00E76C07">
        <w:t xml:space="preserve">Атлас по географии 9 класс – 5 </w:t>
      </w:r>
    </w:p>
    <w:p w:rsidR="006F58AA" w:rsidRPr="00E76C07" w:rsidRDefault="006F58AA" w:rsidP="00C82DCD">
      <w:pPr>
        <w:ind w:firstLine="709"/>
      </w:pPr>
      <w:r w:rsidRPr="00E76C07">
        <w:t>Атлас по географии 10 класс – 5</w:t>
      </w:r>
    </w:p>
    <w:p w:rsidR="006F58AA" w:rsidRPr="00E76C07" w:rsidRDefault="006F58AA" w:rsidP="00C82DCD">
      <w:pPr>
        <w:ind w:firstLine="709"/>
      </w:pPr>
      <w:r w:rsidRPr="00E76C07">
        <w:t xml:space="preserve">Атлас: экономическая и социальная география мира10 класс – 5 </w:t>
      </w:r>
    </w:p>
    <w:p w:rsidR="006F58AA" w:rsidRPr="00E76C07" w:rsidRDefault="006F58AA" w:rsidP="00C82DCD">
      <w:pPr>
        <w:ind w:firstLine="709"/>
      </w:pPr>
      <w:r w:rsidRPr="00E76C07">
        <w:t xml:space="preserve">Атлас: география России 8-9 класс – 3 </w:t>
      </w:r>
    </w:p>
    <w:p w:rsidR="006F58AA" w:rsidRPr="00E76C07" w:rsidRDefault="006F58AA" w:rsidP="00C82DCD">
      <w:pPr>
        <w:ind w:firstLine="709"/>
      </w:pPr>
      <w:r w:rsidRPr="00E76C07">
        <w:t>Евразия (физическая карта) – 1</w:t>
      </w:r>
    </w:p>
    <w:p w:rsidR="006F58AA" w:rsidRPr="00E76C07" w:rsidRDefault="006F58AA" w:rsidP="00C82DCD">
      <w:pPr>
        <w:ind w:firstLine="709"/>
      </w:pPr>
      <w:r w:rsidRPr="00E76C07">
        <w:t xml:space="preserve">Евразия (политическая карта) – 1 </w:t>
      </w:r>
    </w:p>
    <w:p w:rsidR="006F58AA" w:rsidRPr="00E76C07" w:rsidRDefault="006F58AA" w:rsidP="00C82DCD">
      <w:pPr>
        <w:ind w:firstLine="709"/>
      </w:pPr>
      <w:r w:rsidRPr="00E76C07">
        <w:t>Карта мира (политическая карта) – 1</w:t>
      </w:r>
    </w:p>
    <w:p w:rsidR="006F58AA" w:rsidRPr="00E76C07" w:rsidRDefault="006F58AA" w:rsidP="00C82DCD">
      <w:pPr>
        <w:ind w:firstLine="709"/>
      </w:pPr>
      <w:r w:rsidRPr="00E76C07">
        <w:t xml:space="preserve">Южная Америка (социально-экономическая карта) – 1 </w:t>
      </w:r>
    </w:p>
    <w:p w:rsidR="006F58AA" w:rsidRPr="00E76C07" w:rsidRDefault="006F58AA" w:rsidP="00C82DCD">
      <w:pPr>
        <w:ind w:firstLine="709"/>
      </w:pPr>
      <w:r w:rsidRPr="00E76C07">
        <w:t xml:space="preserve">Северная Америка (социально-экономическая карта) – 1 </w:t>
      </w:r>
    </w:p>
    <w:p w:rsidR="006F58AA" w:rsidRPr="00E76C07" w:rsidRDefault="006F58AA" w:rsidP="00C82DCD">
      <w:pPr>
        <w:ind w:firstLine="709"/>
      </w:pPr>
      <w:r w:rsidRPr="00E76C07">
        <w:t xml:space="preserve">Северная Америка (политическая  карта) – 1 </w:t>
      </w:r>
    </w:p>
    <w:p w:rsidR="006F58AA" w:rsidRPr="00E76C07" w:rsidRDefault="006F58AA" w:rsidP="00C82DCD">
      <w:pPr>
        <w:ind w:firstLine="709"/>
      </w:pPr>
      <w:r w:rsidRPr="00E76C07">
        <w:t>Северная Америка (физич. карта) – 1</w:t>
      </w:r>
    </w:p>
    <w:p w:rsidR="006F58AA" w:rsidRPr="00E76C07" w:rsidRDefault="006F58AA" w:rsidP="00C82DCD">
      <w:pPr>
        <w:ind w:firstLine="709"/>
      </w:pPr>
      <w:r w:rsidRPr="00E76C07">
        <w:t>Южная Америка (политич. карта) – 1</w:t>
      </w:r>
    </w:p>
    <w:p w:rsidR="006F58AA" w:rsidRPr="00E76C07" w:rsidRDefault="006F58AA" w:rsidP="00C82DCD">
      <w:pPr>
        <w:ind w:firstLine="709"/>
      </w:pPr>
      <w:r w:rsidRPr="00E76C07">
        <w:t>Южная Америка (физич. карта) – 1</w:t>
      </w:r>
    </w:p>
    <w:p w:rsidR="006F58AA" w:rsidRPr="00E76C07" w:rsidRDefault="006F58AA" w:rsidP="00C82DCD">
      <w:pPr>
        <w:ind w:firstLine="709"/>
      </w:pPr>
      <w:r w:rsidRPr="00E76C07">
        <w:t>Зарубежная Европа (социально-экономическая карта) – 1</w:t>
      </w:r>
    </w:p>
    <w:p w:rsidR="006F58AA" w:rsidRPr="00E76C07" w:rsidRDefault="006F58AA" w:rsidP="00C82DCD">
      <w:pPr>
        <w:ind w:firstLine="709"/>
      </w:pPr>
      <w:r w:rsidRPr="00E76C07">
        <w:t>Африка (социально-экономическая карта) – 1</w:t>
      </w:r>
    </w:p>
    <w:p w:rsidR="006F58AA" w:rsidRPr="00E76C07" w:rsidRDefault="006F58AA" w:rsidP="00C82DCD">
      <w:pPr>
        <w:ind w:firstLine="709"/>
      </w:pPr>
      <w:r w:rsidRPr="00E76C07">
        <w:t>Африка (политическая карта) – 1</w:t>
      </w:r>
    </w:p>
    <w:p w:rsidR="006F58AA" w:rsidRPr="00E76C07" w:rsidRDefault="006F58AA" w:rsidP="00C82DCD">
      <w:pPr>
        <w:ind w:firstLine="709"/>
      </w:pPr>
      <w:r w:rsidRPr="00E76C07">
        <w:t>Африка (физическая карта) – 1</w:t>
      </w:r>
    </w:p>
    <w:p w:rsidR="006F58AA" w:rsidRPr="00E76C07" w:rsidRDefault="006F58AA" w:rsidP="00C82DCD">
      <w:pPr>
        <w:ind w:firstLine="709"/>
      </w:pPr>
      <w:r w:rsidRPr="00E76C07">
        <w:t>Евразия (социально-экономическая карта) – 1</w:t>
      </w:r>
    </w:p>
    <w:p w:rsidR="006F58AA" w:rsidRPr="00E76C07" w:rsidRDefault="006F58AA" w:rsidP="00C82DCD">
      <w:pPr>
        <w:ind w:firstLine="709"/>
      </w:pPr>
      <w:r w:rsidRPr="00E76C07">
        <w:t>Европа (политическая карта) – 1</w:t>
      </w:r>
    </w:p>
    <w:p w:rsidR="006F58AA" w:rsidRDefault="006F58AA" w:rsidP="00C82DCD">
      <w:pPr>
        <w:suppressAutoHyphens/>
        <w:ind w:firstLine="709"/>
        <w:jc w:val="both"/>
      </w:pPr>
      <w:r w:rsidRPr="00E76C07">
        <w:t>Европа (физическая карта)  – 1</w:t>
      </w:r>
    </w:p>
    <w:p w:rsidR="006F58AA" w:rsidRPr="009B6388" w:rsidRDefault="006F58AA" w:rsidP="00C82DCD">
      <w:pPr>
        <w:ind w:firstLine="709"/>
        <w:rPr>
          <w:b/>
          <w:color w:val="000000"/>
        </w:rPr>
      </w:pPr>
      <w:r w:rsidRPr="009B6388">
        <w:rPr>
          <w:b/>
          <w:color w:val="000000"/>
        </w:rPr>
        <w:t>Кабинет дизайна</w:t>
      </w:r>
    </w:p>
    <w:p w:rsidR="006F58AA" w:rsidRPr="00121789" w:rsidRDefault="006F58AA" w:rsidP="00C82DCD">
      <w:pPr>
        <w:ind w:firstLine="709"/>
        <w:jc w:val="both"/>
        <w:rPr>
          <w:rFonts w:eastAsia="Calibri"/>
        </w:rPr>
      </w:pPr>
      <w:r w:rsidRPr="00DC6A51">
        <w:t>Кабинет укомплектован специализированной мебелью, отвечающей всем установленным нормам и требованиям</w:t>
      </w:r>
      <w:r>
        <w:t xml:space="preserve"> при выполнении художественных работ</w:t>
      </w:r>
      <w:r w:rsidRPr="00DC6A51">
        <w:t xml:space="preserve">, техническими средствами обучения, в том числе наборами демонстрационного оборудования (мобильное мультимедийное оборудование), </w:t>
      </w:r>
      <w:r w:rsidRPr="00121789">
        <w:t>учебно</w:t>
      </w:r>
      <w:r>
        <w:t>-наглядными пособиями в виде электронных материалов к дисциплине (презентации).</w:t>
      </w:r>
    </w:p>
    <w:p w:rsidR="006F58AA" w:rsidRPr="009B6388" w:rsidRDefault="006F58AA" w:rsidP="00C82DCD">
      <w:pPr>
        <w:ind w:firstLine="709"/>
        <w:jc w:val="both"/>
        <w:rPr>
          <w:rFonts w:eastAsia="Calibri"/>
          <w:b/>
          <w:color w:val="000000" w:themeColor="text1"/>
        </w:rPr>
      </w:pPr>
      <w:r w:rsidRPr="009B6388">
        <w:rPr>
          <w:rFonts w:eastAsia="Calibri"/>
          <w:b/>
          <w:color w:val="000000" w:themeColor="text1"/>
        </w:rPr>
        <w:t xml:space="preserve">Кабинет информационных технологий в профессиональной   деятельности             </w:t>
      </w:r>
    </w:p>
    <w:p w:rsidR="006F58AA" w:rsidRPr="00113012" w:rsidRDefault="006F58AA" w:rsidP="00C82DCD">
      <w:pPr>
        <w:ind w:firstLine="709"/>
        <w:jc w:val="both"/>
      </w:pPr>
      <w:r>
        <w:t xml:space="preserve">Кабинет укомплектован специализированной мебелью, отвечающей всем установленным нормам и требованиям, </w:t>
      </w:r>
      <w:r w:rsidRPr="00113012">
        <w:t>25-ю</w:t>
      </w:r>
      <w:r w:rsidRPr="00113012">
        <w:rPr>
          <w:color w:val="000000" w:themeColor="text1"/>
        </w:rPr>
        <w:t xml:space="preserve"> автоматизированными рабочими местами с программным обеспечением общего и профессионального назначения, маркерной доской, </w:t>
      </w:r>
      <w:r w:rsidRPr="00113012">
        <w:t>учебными наглядными пособиями в виде электронных материалов к дисциплине (презентации).</w:t>
      </w:r>
    </w:p>
    <w:p w:rsidR="006F58AA" w:rsidRPr="00225A95" w:rsidRDefault="006F58AA" w:rsidP="00C82DCD">
      <w:pPr>
        <w:shd w:val="clear" w:color="auto" w:fill="FFFFFF"/>
        <w:ind w:firstLine="709"/>
        <w:jc w:val="both"/>
        <w:rPr>
          <w:color w:val="000000" w:themeColor="text1"/>
          <w:u w:val="single"/>
          <w:lang w:val="en-US"/>
        </w:rPr>
      </w:pPr>
      <w:r w:rsidRPr="00023DD9">
        <w:rPr>
          <w:color w:val="000000" w:themeColor="text1"/>
          <w:u w:val="single"/>
        </w:rPr>
        <w:t>Программное</w:t>
      </w:r>
      <w:r w:rsidRPr="00225A95">
        <w:rPr>
          <w:color w:val="000000" w:themeColor="text1"/>
          <w:u w:val="single"/>
          <w:lang w:val="en-US"/>
        </w:rPr>
        <w:t xml:space="preserve"> </w:t>
      </w:r>
      <w:r w:rsidRPr="00023DD9">
        <w:rPr>
          <w:color w:val="000000" w:themeColor="text1"/>
          <w:u w:val="single"/>
        </w:rPr>
        <w:t>обеспечение</w:t>
      </w:r>
      <w:r w:rsidRPr="00225A95">
        <w:rPr>
          <w:color w:val="000000" w:themeColor="text1"/>
          <w:u w:val="single"/>
          <w:lang w:val="en-US"/>
        </w:rPr>
        <w:t>:</w:t>
      </w:r>
    </w:p>
    <w:p w:rsidR="006F58AA" w:rsidRPr="00225A95" w:rsidRDefault="006F58AA" w:rsidP="00C82DCD">
      <w:pPr>
        <w:shd w:val="clear" w:color="auto" w:fill="FFFFFF"/>
        <w:ind w:firstLine="709"/>
        <w:jc w:val="both"/>
        <w:rPr>
          <w:lang w:val="en-US"/>
        </w:rPr>
      </w:pPr>
      <w:r w:rsidRPr="00225A95">
        <w:rPr>
          <w:lang w:val="en-US"/>
        </w:rPr>
        <w:t xml:space="preserve">- </w:t>
      </w:r>
      <w:r w:rsidRPr="00023DD9">
        <w:t>Операционнаясистема</w:t>
      </w:r>
      <w:r w:rsidRPr="00023DD9">
        <w:rPr>
          <w:lang w:val="en-US"/>
        </w:rPr>
        <w:t>MicrosoftWindows</w:t>
      </w:r>
      <w:r w:rsidRPr="00225A95">
        <w:rPr>
          <w:lang w:val="en-US"/>
        </w:rPr>
        <w:t xml:space="preserve"> 10 </w:t>
      </w:r>
      <w:r w:rsidRPr="00023DD9">
        <w:rPr>
          <w:lang w:val="en-US"/>
        </w:rPr>
        <w:t>Pro</w:t>
      </w:r>
    </w:p>
    <w:p w:rsidR="006F58AA" w:rsidRPr="00023DD9" w:rsidRDefault="006F58AA" w:rsidP="00C82DCD">
      <w:pPr>
        <w:shd w:val="clear" w:color="auto" w:fill="FFFFFF"/>
        <w:ind w:firstLine="709"/>
        <w:jc w:val="both"/>
        <w:rPr>
          <w:color w:val="000000" w:themeColor="text1"/>
          <w:lang w:val="en-US"/>
        </w:rPr>
      </w:pPr>
      <w:r w:rsidRPr="00023DD9">
        <w:rPr>
          <w:lang w:val="en-US"/>
        </w:rPr>
        <w:t>- Microsoft Office 2016 (Word, Excel, PowerPoint, Outlook, Publisher)</w:t>
      </w:r>
    </w:p>
    <w:p w:rsidR="006F58AA" w:rsidRPr="00023DD9" w:rsidRDefault="006F58AA" w:rsidP="00C82DCD">
      <w:pPr>
        <w:shd w:val="clear" w:color="auto" w:fill="FFFFFF"/>
        <w:ind w:firstLine="709"/>
      </w:pPr>
      <w:r w:rsidRPr="00023DD9">
        <w:rPr>
          <w:color w:val="000000" w:themeColor="text1"/>
        </w:rPr>
        <w:t xml:space="preserve">- </w:t>
      </w:r>
      <w:r w:rsidRPr="00023DD9">
        <w:t xml:space="preserve">Программа автоматизированного проектирования </w:t>
      </w:r>
      <w:r w:rsidRPr="00023DD9">
        <w:rPr>
          <w:lang w:val="en-US"/>
        </w:rPr>
        <w:t>AutodeskAutoCAD</w:t>
      </w:r>
    </w:p>
    <w:p w:rsidR="006F58AA" w:rsidRPr="00023DD9" w:rsidRDefault="006F58AA" w:rsidP="00C82DCD">
      <w:pPr>
        <w:shd w:val="clear" w:color="auto" w:fill="FFFFFF"/>
        <w:ind w:firstLine="709"/>
      </w:pPr>
      <w:r w:rsidRPr="00023DD9">
        <w:t>- Программа 3</w:t>
      </w:r>
      <w:r w:rsidRPr="00023DD9">
        <w:rPr>
          <w:lang w:val="en-US"/>
        </w:rPr>
        <w:t>D</w:t>
      </w:r>
      <w:r w:rsidRPr="00023DD9">
        <w:t xml:space="preserve"> моделирования </w:t>
      </w:r>
      <w:r w:rsidRPr="00023DD9">
        <w:rPr>
          <w:lang w:val="en-US"/>
        </w:rPr>
        <w:t>Autodesk</w:t>
      </w:r>
      <w:r w:rsidRPr="00023DD9">
        <w:t xml:space="preserve"> 3</w:t>
      </w:r>
      <w:r w:rsidRPr="00023DD9">
        <w:rPr>
          <w:lang w:val="en-US"/>
        </w:rPr>
        <w:t>dsMax</w:t>
      </w:r>
    </w:p>
    <w:p w:rsidR="006F58AA" w:rsidRPr="00023DD9" w:rsidRDefault="006F58AA" w:rsidP="00C82DCD">
      <w:pPr>
        <w:shd w:val="clear" w:color="auto" w:fill="FFFFFF"/>
        <w:ind w:firstLine="709"/>
        <w:jc w:val="both"/>
      </w:pPr>
      <w:r w:rsidRPr="00023DD9">
        <w:lastRenderedPageBreak/>
        <w:t xml:space="preserve">- Программа для работы с </w:t>
      </w:r>
      <w:r w:rsidRPr="00023DD9">
        <w:rPr>
          <w:lang w:val="en-US"/>
        </w:rPr>
        <w:t>pdf</w:t>
      </w:r>
      <w:r w:rsidRPr="00023DD9">
        <w:t xml:space="preserve"> файлами </w:t>
      </w:r>
      <w:r w:rsidRPr="00023DD9">
        <w:rPr>
          <w:lang w:val="en-US"/>
        </w:rPr>
        <w:t>AdobeReader</w:t>
      </w:r>
    </w:p>
    <w:p w:rsidR="006F58AA" w:rsidRPr="00023DD9" w:rsidRDefault="006F58AA" w:rsidP="00C82DCD">
      <w:pPr>
        <w:shd w:val="clear" w:color="auto" w:fill="FFFFFF"/>
        <w:ind w:firstLine="709"/>
        <w:jc w:val="both"/>
      </w:pPr>
      <w:r w:rsidRPr="00023DD9">
        <w:t xml:space="preserve">- Программа для работы с </w:t>
      </w:r>
      <w:r w:rsidRPr="00023DD9">
        <w:rPr>
          <w:lang w:val="en-US"/>
        </w:rPr>
        <w:t>pdf</w:t>
      </w:r>
      <w:r w:rsidRPr="00023DD9">
        <w:t xml:space="preserve"> файлами </w:t>
      </w:r>
      <w:r w:rsidRPr="00023DD9">
        <w:rPr>
          <w:lang w:val="en-US"/>
        </w:rPr>
        <w:t>FoxitReader</w:t>
      </w:r>
    </w:p>
    <w:p w:rsidR="006F58AA" w:rsidRPr="00023DD9" w:rsidRDefault="006F58AA" w:rsidP="00C82DCD">
      <w:pPr>
        <w:shd w:val="clear" w:color="auto" w:fill="FFFFFF"/>
        <w:ind w:firstLine="709"/>
        <w:jc w:val="both"/>
      </w:pPr>
      <w:r w:rsidRPr="00023DD9">
        <w:t xml:space="preserve">- Программа для создания </w:t>
      </w:r>
      <w:r w:rsidRPr="00023DD9">
        <w:rPr>
          <w:lang w:val="en-US"/>
        </w:rPr>
        <w:t>pdf</w:t>
      </w:r>
      <w:r w:rsidRPr="00023DD9">
        <w:t xml:space="preserve"> документов </w:t>
      </w:r>
      <w:r w:rsidRPr="00023DD9">
        <w:rPr>
          <w:lang w:val="en-US"/>
        </w:rPr>
        <w:t>PDFCreator</w:t>
      </w:r>
    </w:p>
    <w:p w:rsidR="006F58AA" w:rsidRPr="00023DD9" w:rsidRDefault="006F58AA" w:rsidP="00C82DCD">
      <w:pPr>
        <w:shd w:val="clear" w:color="auto" w:fill="FFFFFF"/>
        <w:ind w:firstLine="709"/>
        <w:jc w:val="both"/>
      </w:pPr>
      <w:r w:rsidRPr="00023DD9">
        <w:t>- Архиватор 7-</w:t>
      </w:r>
      <w:r w:rsidRPr="00023DD9">
        <w:rPr>
          <w:lang w:val="en-US"/>
        </w:rPr>
        <w:t>zip</w:t>
      </w:r>
    </w:p>
    <w:p w:rsidR="006F58AA" w:rsidRPr="00023DD9" w:rsidRDefault="006F58AA" w:rsidP="00C82DCD">
      <w:pPr>
        <w:shd w:val="clear" w:color="auto" w:fill="FFFFFF"/>
        <w:ind w:firstLine="709"/>
        <w:jc w:val="both"/>
      </w:pPr>
      <w:r w:rsidRPr="00023DD9">
        <w:t>- Справочно-правовая система Консультант Плюс</w:t>
      </w:r>
    </w:p>
    <w:p w:rsidR="006F58AA" w:rsidRPr="00023DD9" w:rsidRDefault="006F58AA" w:rsidP="00C82DCD">
      <w:pPr>
        <w:shd w:val="clear" w:color="auto" w:fill="FFFFFF"/>
        <w:ind w:firstLine="709"/>
        <w:jc w:val="both"/>
      </w:pPr>
      <w:r w:rsidRPr="00023DD9">
        <w:t>- Программа для проведения компьютерного тестирования MyTestX Pro</w:t>
      </w:r>
    </w:p>
    <w:p w:rsidR="006F58AA" w:rsidRPr="00023DD9" w:rsidRDefault="006F58AA" w:rsidP="00C82DCD">
      <w:pPr>
        <w:shd w:val="clear" w:color="auto" w:fill="FFFFFF"/>
        <w:ind w:firstLine="709"/>
        <w:jc w:val="both"/>
        <w:rPr>
          <w:color w:val="000000"/>
          <w:shd w:val="clear" w:color="auto" w:fill="FFFFFF"/>
        </w:rPr>
      </w:pPr>
      <w:r w:rsidRPr="00023DD9">
        <w:t xml:space="preserve">- </w:t>
      </w:r>
      <w:r w:rsidRPr="00023DD9">
        <w:rPr>
          <w:color w:val="000000"/>
          <w:shd w:val="clear" w:color="auto" w:fill="FFFFFF"/>
        </w:rPr>
        <w:t xml:space="preserve">Программа для работы с цифровыми фотографиями </w:t>
      </w:r>
      <w:r w:rsidRPr="00023DD9">
        <w:rPr>
          <w:color w:val="000000"/>
          <w:shd w:val="clear" w:color="auto" w:fill="FFFFFF"/>
          <w:lang w:val="en-US"/>
        </w:rPr>
        <w:t>Picasa</w:t>
      </w:r>
    </w:p>
    <w:p w:rsidR="006F58AA" w:rsidRPr="00023DD9" w:rsidRDefault="006F58AA" w:rsidP="00C82DCD">
      <w:pPr>
        <w:shd w:val="clear" w:color="auto" w:fill="FFFFFF"/>
        <w:ind w:firstLine="709"/>
        <w:jc w:val="both"/>
      </w:pPr>
      <w:r w:rsidRPr="00023DD9">
        <w:rPr>
          <w:color w:val="000000"/>
          <w:shd w:val="clear" w:color="auto" w:fill="FFFFFF"/>
        </w:rPr>
        <w:t xml:space="preserve">- </w:t>
      </w:r>
      <w:r w:rsidRPr="00023DD9">
        <w:t>Программа для сканирования VueScan</w:t>
      </w:r>
    </w:p>
    <w:p w:rsidR="006F58AA" w:rsidRPr="00023DD9" w:rsidRDefault="006F58AA" w:rsidP="00C82DCD">
      <w:pPr>
        <w:shd w:val="clear" w:color="auto" w:fill="FFFFFF"/>
        <w:ind w:firstLine="709"/>
        <w:jc w:val="both"/>
      </w:pPr>
      <w:r w:rsidRPr="00023DD9">
        <w:t xml:space="preserve">- Программа для создания и редактирования видео Киностудия </w:t>
      </w:r>
      <w:r w:rsidRPr="00023DD9">
        <w:rPr>
          <w:lang w:val="en-US"/>
        </w:rPr>
        <w:t>WindowsLive</w:t>
      </w:r>
    </w:p>
    <w:p w:rsidR="006F58AA" w:rsidRPr="00023DD9" w:rsidRDefault="006F58AA" w:rsidP="00C82DCD">
      <w:pPr>
        <w:shd w:val="clear" w:color="auto" w:fill="FFFFFF"/>
        <w:ind w:firstLine="709"/>
      </w:pPr>
      <w:r w:rsidRPr="00023DD9">
        <w:t xml:space="preserve">- Программа для работы с </w:t>
      </w:r>
      <w:r w:rsidRPr="00023DD9">
        <w:rPr>
          <w:lang w:val="en-US"/>
        </w:rPr>
        <w:t>djv</w:t>
      </w:r>
      <w:r w:rsidRPr="00023DD9">
        <w:t xml:space="preserve"> файлами WinDjView</w:t>
      </w:r>
    </w:p>
    <w:p w:rsidR="006F58AA" w:rsidRPr="00023DD9" w:rsidRDefault="006F58AA" w:rsidP="00C82DCD">
      <w:pPr>
        <w:shd w:val="clear" w:color="auto" w:fill="FFFFFF"/>
        <w:ind w:firstLine="709"/>
        <w:rPr>
          <w:bCs/>
          <w:color w:val="333333"/>
          <w:shd w:val="clear" w:color="auto" w:fill="FFFFFF"/>
        </w:rPr>
      </w:pPr>
      <w:r w:rsidRPr="00023DD9">
        <w:t xml:space="preserve">- Система управления базами данных </w:t>
      </w:r>
      <w:r w:rsidRPr="00023DD9">
        <w:rPr>
          <w:bCs/>
          <w:color w:val="333333"/>
          <w:shd w:val="clear" w:color="auto" w:fill="FFFFFF"/>
        </w:rPr>
        <w:t>PostgreSQL</w:t>
      </w:r>
    </w:p>
    <w:p w:rsidR="006F58AA" w:rsidRPr="00023DD9" w:rsidRDefault="006F58AA" w:rsidP="00C82DCD">
      <w:pPr>
        <w:shd w:val="clear" w:color="auto" w:fill="FFFFFF"/>
        <w:ind w:firstLine="709"/>
      </w:pPr>
      <w:r w:rsidRPr="00023DD9">
        <w:rPr>
          <w:bCs/>
          <w:color w:val="333333"/>
          <w:shd w:val="clear" w:color="auto" w:fill="FFFFFF"/>
        </w:rPr>
        <w:t xml:space="preserve">- </w:t>
      </w:r>
      <w:r w:rsidRPr="00023DD9">
        <w:t>Программа удаленного управления компьютером</w:t>
      </w:r>
    </w:p>
    <w:p w:rsidR="006F58AA" w:rsidRPr="00023DD9" w:rsidRDefault="006F58AA" w:rsidP="00C82DCD">
      <w:pPr>
        <w:shd w:val="clear" w:color="auto" w:fill="FFFFFF"/>
        <w:ind w:firstLine="709"/>
        <w:rPr>
          <w:rStyle w:val="layout"/>
        </w:rPr>
      </w:pPr>
      <w:r w:rsidRPr="00023DD9">
        <w:t xml:space="preserve">- </w:t>
      </w:r>
      <w:r w:rsidRPr="00023DD9">
        <w:rPr>
          <w:rStyle w:val="layout"/>
        </w:rPr>
        <w:t>1С: Предприятие 8 ПРОФ. Клиентская лицензия на 20</w:t>
      </w:r>
      <w:r w:rsidRPr="00023DD9">
        <w:br/>
      </w:r>
      <w:r w:rsidRPr="00023DD9">
        <w:rPr>
          <w:rStyle w:val="layout"/>
        </w:rPr>
        <w:t>рабочих мест (USB)</w:t>
      </w:r>
    </w:p>
    <w:p w:rsidR="006F58AA" w:rsidRPr="00023DD9" w:rsidRDefault="006F58AA" w:rsidP="00C82DCD">
      <w:pPr>
        <w:shd w:val="clear" w:color="auto" w:fill="FFFFFF"/>
        <w:ind w:firstLine="709"/>
        <w:rPr>
          <w:lang w:val="en-US"/>
        </w:rPr>
      </w:pPr>
      <w:r w:rsidRPr="00023DD9">
        <w:rPr>
          <w:rStyle w:val="layout"/>
          <w:lang w:val="en-US"/>
        </w:rPr>
        <w:t xml:space="preserve">- </w:t>
      </w:r>
      <w:r w:rsidRPr="00023DD9">
        <w:rPr>
          <w:lang w:val="en-US"/>
        </w:rPr>
        <w:t>Visual Studio</w:t>
      </w:r>
    </w:p>
    <w:p w:rsidR="006F58AA" w:rsidRPr="00023DD9" w:rsidRDefault="006F58AA" w:rsidP="00C82DCD">
      <w:pPr>
        <w:shd w:val="clear" w:color="auto" w:fill="FFFFFF"/>
        <w:ind w:firstLine="709"/>
        <w:rPr>
          <w:lang w:val="en-US"/>
        </w:rPr>
      </w:pPr>
      <w:r w:rsidRPr="00023DD9">
        <w:rPr>
          <w:lang w:val="en-US"/>
        </w:rPr>
        <w:t>- Android Studio</w:t>
      </w:r>
    </w:p>
    <w:p w:rsidR="006F58AA" w:rsidRPr="00023DD9" w:rsidRDefault="006F58AA" w:rsidP="00C82DCD">
      <w:pPr>
        <w:ind w:firstLine="709"/>
        <w:rPr>
          <w:lang w:val="en-US"/>
        </w:rPr>
      </w:pPr>
      <w:r w:rsidRPr="00023DD9">
        <w:rPr>
          <w:lang w:val="en-US"/>
        </w:rPr>
        <w:t>- Academic Edition Networked</w:t>
      </w:r>
    </w:p>
    <w:p w:rsidR="006F58AA" w:rsidRPr="00023DD9" w:rsidRDefault="006F58AA" w:rsidP="00C82DCD">
      <w:pPr>
        <w:shd w:val="clear" w:color="auto" w:fill="FFFFFF"/>
        <w:ind w:firstLine="709"/>
      </w:pPr>
      <w:r w:rsidRPr="00023DD9">
        <w:rPr>
          <w:lang w:val="en-US"/>
        </w:rPr>
        <w:t>Volume Licenses C++Builder 10.2 Tokyo Professional Concurrent ELC. RadStudio</w:t>
      </w:r>
      <w:r w:rsidRPr="00023DD9">
        <w:t xml:space="preserve"> (12)</w:t>
      </w:r>
    </w:p>
    <w:p w:rsidR="006F58AA" w:rsidRPr="00023DD9" w:rsidRDefault="006F58AA" w:rsidP="00C82DCD">
      <w:pPr>
        <w:shd w:val="clear" w:color="auto" w:fill="FFFFFF"/>
        <w:ind w:firstLine="709"/>
        <w:rPr>
          <w:color w:val="000000" w:themeColor="text1"/>
        </w:rPr>
      </w:pPr>
      <w:r w:rsidRPr="00023DD9">
        <w:t xml:space="preserve">- </w:t>
      </w:r>
      <w:r w:rsidRPr="00023DD9">
        <w:rPr>
          <w:lang w:val="en-US"/>
        </w:rPr>
        <w:t>Ramuseducation</w:t>
      </w:r>
    </w:p>
    <w:p w:rsidR="006F58AA" w:rsidRPr="00023DD9" w:rsidRDefault="006F58AA" w:rsidP="00C82DCD">
      <w:pPr>
        <w:shd w:val="clear" w:color="auto" w:fill="FFFFFF"/>
        <w:ind w:firstLine="709"/>
        <w:rPr>
          <w:color w:val="000000" w:themeColor="text1"/>
        </w:rPr>
      </w:pPr>
      <w:r w:rsidRPr="00023DD9">
        <w:rPr>
          <w:color w:val="000000" w:themeColor="text1"/>
        </w:rPr>
        <w:t xml:space="preserve">- </w:t>
      </w:r>
      <w:r w:rsidRPr="00023DD9">
        <w:t>А</w:t>
      </w:r>
      <w:r w:rsidRPr="00023DD9">
        <w:rPr>
          <w:lang w:val="en-US"/>
        </w:rPr>
        <w:t>pachenetbeanside</w:t>
      </w:r>
    </w:p>
    <w:p w:rsidR="006F58AA" w:rsidRDefault="006F58AA" w:rsidP="00C82DCD">
      <w:pPr>
        <w:suppressAutoHyphens/>
        <w:ind w:firstLine="709"/>
        <w:jc w:val="both"/>
      </w:pPr>
    </w:p>
    <w:p w:rsidR="00C17E49" w:rsidRDefault="00C17E49" w:rsidP="00C82DCD">
      <w:pPr>
        <w:suppressAutoHyphens/>
        <w:ind w:firstLine="709"/>
        <w:jc w:val="both"/>
        <w:rPr>
          <w:b/>
          <w:bCs/>
        </w:rPr>
      </w:pPr>
      <w:r>
        <w:rPr>
          <w:b/>
          <w:bCs/>
        </w:rPr>
        <w:t>3.2. Информационное обеспечение обучения</w:t>
      </w:r>
    </w:p>
    <w:p w:rsidR="00C17E49" w:rsidRDefault="00C17E49" w:rsidP="00C82DCD">
      <w:pPr>
        <w:suppressAutoHyphens/>
        <w:ind w:firstLine="709"/>
        <w:jc w:val="both"/>
        <w:rPr>
          <w:b/>
          <w:bCs/>
        </w:rPr>
      </w:pPr>
      <w:r>
        <w:rPr>
          <w:b/>
          <w:bCs/>
        </w:rPr>
        <w:t>Перечень рекомендуемых учебных изданий, Интернет-ресурсов, дополнительной литературы</w:t>
      </w:r>
    </w:p>
    <w:p w:rsidR="00C17E49" w:rsidRDefault="00C17E49" w:rsidP="00C82DCD">
      <w:pPr>
        <w:suppressAutoHyphens/>
        <w:ind w:firstLine="709"/>
        <w:jc w:val="both"/>
      </w:pPr>
      <w:r>
        <w:rPr>
          <w:bCs/>
        </w:rPr>
        <w:t>Для реализации программы библиотечный фонд образовательной организации должен иметь п</w:t>
      </w:r>
      <w:r>
        <w:t xml:space="preserve">ечатные и/или электронные образовательные и информационные ресурсы, рекомендованные ФУМО, для использования в образовательном процессе. </w:t>
      </w:r>
    </w:p>
    <w:p w:rsidR="00C82DCD" w:rsidRDefault="00C82DCD" w:rsidP="00C82DCD">
      <w:pPr>
        <w:ind w:firstLine="709"/>
        <w:jc w:val="both"/>
        <w:rPr>
          <w:b/>
          <w:color w:val="212529"/>
          <w:shd w:val="clear" w:color="auto" w:fill="F8F9FA"/>
        </w:rPr>
      </w:pPr>
    </w:p>
    <w:p w:rsidR="006F58AA" w:rsidRDefault="006F58AA" w:rsidP="00C82DCD">
      <w:pPr>
        <w:ind w:firstLine="709"/>
        <w:jc w:val="both"/>
        <w:rPr>
          <w:b/>
          <w:color w:val="212529"/>
          <w:shd w:val="clear" w:color="auto" w:fill="F8F9FA"/>
        </w:rPr>
      </w:pPr>
      <w:r>
        <w:rPr>
          <w:b/>
          <w:color w:val="212529"/>
          <w:shd w:val="clear" w:color="auto" w:fill="F8F9FA"/>
        </w:rPr>
        <w:t>Основные источники:</w:t>
      </w:r>
    </w:p>
    <w:p w:rsidR="006E6DAB" w:rsidRPr="00225A95" w:rsidRDefault="00225A95" w:rsidP="00225A95">
      <w:pPr>
        <w:tabs>
          <w:tab w:val="left" w:pos="242"/>
          <w:tab w:val="left" w:pos="851"/>
          <w:tab w:val="left" w:pos="993"/>
        </w:tabs>
        <w:ind w:firstLine="709"/>
        <w:jc w:val="both"/>
        <w:rPr>
          <w:color w:val="212529"/>
          <w:shd w:val="clear" w:color="auto" w:fill="F8F9FA"/>
        </w:rPr>
      </w:pPr>
      <w:r>
        <w:rPr>
          <w:color w:val="212529"/>
          <w:shd w:val="clear" w:color="auto" w:fill="F8F9FA"/>
        </w:rPr>
        <w:t>1</w:t>
      </w:r>
      <w:r w:rsidR="006F58AA">
        <w:rPr>
          <w:color w:val="212529"/>
          <w:shd w:val="clear" w:color="auto" w:fill="F8F9FA"/>
        </w:rPr>
        <w:t xml:space="preserve">. Филатова, Н. Г. Рисунок с основами перспективы: учебное пособие для СПО / Н. Г. Филатова. — Саратов: Профобразование, 2022. — 115 c. — ISBN 978-5-4488-1379-5. — Текст: электронный // Цифровой образовательный ресурс IPR SMART: [сайт]. — URL: </w:t>
      </w:r>
      <w:hyperlink r:id="rId8" w:history="1">
        <w:r w:rsidR="006F58AA">
          <w:rPr>
            <w:rStyle w:val="a6"/>
            <w:shd w:val="clear" w:color="auto" w:fill="F8F9FA"/>
          </w:rPr>
          <w:t>https://www.iprbookshop.ru/116293.html</w:t>
        </w:r>
      </w:hyperlink>
    </w:p>
    <w:p w:rsidR="006E6DAB" w:rsidRDefault="006E6DAB" w:rsidP="00C82DCD">
      <w:pPr>
        <w:tabs>
          <w:tab w:val="left" w:pos="242"/>
          <w:tab w:val="left" w:pos="851"/>
          <w:tab w:val="left" w:pos="993"/>
        </w:tabs>
        <w:ind w:firstLine="709"/>
        <w:jc w:val="both"/>
      </w:pPr>
    </w:p>
    <w:p w:rsidR="006F58AA" w:rsidRDefault="006F58AA" w:rsidP="00C82DCD">
      <w:pPr>
        <w:ind w:firstLine="709"/>
        <w:jc w:val="both"/>
        <w:rPr>
          <w:b/>
          <w:color w:val="212529"/>
          <w:shd w:val="clear" w:color="auto" w:fill="F8F9FA"/>
        </w:rPr>
      </w:pPr>
      <w:r>
        <w:rPr>
          <w:b/>
          <w:color w:val="212529"/>
          <w:shd w:val="clear" w:color="auto" w:fill="F8F9FA"/>
        </w:rPr>
        <w:t>Дополнительные источники</w:t>
      </w:r>
    </w:p>
    <w:p w:rsidR="006F58AA" w:rsidRPr="00225A95" w:rsidRDefault="006F58AA" w:rsidP="00225A95">
      <w:pPr>
        <w:pStyle w:val="a7"/>
        <w:tabs>
          <w:tab w:val="left" w:pos="469"/>
        </w:tabs>
        <w:spacing w:before="0" w:after="0"/>
        <w:ind w:left="0" w:firstLine="709"/>
        <w:jc w:val="both"/>
        <w:rPr>
          <w:sz w:val="22"/>
          <w:shd w:val="clear" w:color="auto" w:fill="FFFFFF"/>
        </w:rPr>
      </w:pPr>
      <w:r w:rsidRPr="00225A95">
        <w:rPr>
          <w:sz w:val="22"/>
        </w:rPr>
        <w:t xml:space="preserve">1. </w:t>
      </w:r>
      <w:r w:rsidR="00225A95" w:rsidRPr="00225A95">
        <w:rPr>
          <w:szCs w:val="25"/>
          <w:shd w:val="clear" w:color="auto" w:fill="F8F9FA"/>
        </w:rPr>
        <w:t xml:space="preserve">Дубынина О.М. Рисунок геометрических тел с натуры и по представлению : учебное пособие / Дубынина О.М.. — Томск : Томский государственный архитектурно-строительный университет, ЭБС АСВ, 2019. — 114 c. — ISBN 978-5-93057-388-6. — Текст : электронный // IPR SMART : [сайт]. — URL: </w:t>
      </w:r>
      <w:hyperlink r:id="rId9" w:history="1">
        <w:r w:rsidR="005B4B7E" w:rsidRPr="003C28EA">
          <w:rPr>
            <w:rStyle w:val="a6"/>
            <w:szCs w:val="25"/>
            <w:shd w:val="clear" w:color="auto" w:fill="F8F9FA"/>
          </w:rPr>
          <w:t>https://www.iprbookshop.ru/117064.html</w:t>
        </w:r>
      </w:hyperlink>
      <w:r w:rsidR="005B4B7E">
        <w:rPr>
          <w:szCs w:val="25"/>
          <w:shd w:val="clear" w:color="auto" w:fill="F8F9FA"/>
        </w:rPr>
        <w:t xml:space="preserve"> </w:t>
      </w:r>
    </w:p>
    <w:p w:rsidR="006F58AA" w:rsidRDefault="006F58AA" w:rsidP="00C82DCD">
      <w:pPr>
        <w:tabs>
          <w:tab w:val="left" w:pos="993"/>
        </w:tabs>
        <w:ind w:firstLine="709"/>
        <w:rPr>
          <w:b/>
          <w:bCs/>
        </w:rPr>
      </w:pPr>
    </w:p>
    <w:p w:rsidR="00C17E49" w:rsidRDefault="00C17E49" w:rsidP="00C82DCD">
      <w:pPr>
        <w:tabs>
          <w:tab w:val="left" w:pos="993"/>
        </w:tabs>
        <w:ind w:firstLine="709"/>
        <w:rPr>
          <w:b/>
          <w:bCs/>
        </w:rPr>
      </w:pPr>
      <w:r>
        <w:rPr>
          <w:b/>
          <w:bCs/>
        </w:rPr>
        <w:t>Интернет-ресурсы</w:t>
      </w:r>
    </w:p>
    <w:p w:rsidR="00C17E49" w:rsidRDefault="00C17E49" w:rsidP="00C82DCD">
      <w:pPr>
        <w:tabs>
          <w:tab w:val="left" w:pos="993"/>
        </w:tabs>
        <w:ind w:firstLine="709"/>
      </w:pPr>
      <w:r>
        <w:t xml:space="preserve">1. http://eor.edu.ru, Федеральный центр информационно-образовательных ресурсов  </w:t>
      </w:r>
    </w:p>
    <w:p w:rsidR="00C17E49" w:rsidRDefault="00C17E49" w:rsidP="00C82DCD">
      <w:pPr>
        <w:tabs>
          <w:tab w:val="left" w:pos="993"/>
        </w:tabs>
        <w:ind w:firstLine="709"/>
        <w:jc w:val="both"/>
      </w:pPr>
      <w:r>
        <w:t>2. http://school-collection.edu.ru, Единая коллекция цифровых образовательных ресурсо</w:t>
      </w:r>
      <w:r w:rsidR="00C82DCD">
        <w:t>в</w:t>
      </w:r>
    </w:p>
    <w:p w:rsidR="00C17E49" w:rsidRDefault="00C17E49" w:rsidP="00C82DCD">
      <w:pPr>
        <w:tabs>
          <w:tab w:val="left" w:pos="993"/>
        </w:tabs>
        <w:ind w:firstLine="709"/>
      </w:pPr>
    </w:p>
    <w:p w:rsidR="00C82DCD" w:rsidRPr="00D307D8" w:rsidRDefault="00C82DCD" w:rsidP="00C82DCD">
      <w:pPr>
        <w:pStyle w:val="Default"/>
        <w:suppressAutoHyphens/>
        <w:autoSpaceDN/>
        <w:adjustRightInd/>
        <w:ind w:firstLine="709"/>
        <w:jc w:val="center"/>
        <w:rPr>
          <w:b/>
        </w:rPr>
      </w:pPr>
      <w:r w:rsidRPr="00D307D8">
        <w:rPr>
          <w:b/>
        </w:rPr>
        <w:t>3.3.Требования к организации учебного процесса для инвалидов и лиц с ОВЗ</w:t>
      </w:r>
    </w:p>
    <w:p w:rsidR="00C82DCD" w:rsidRPr="00D307D8" w:rsidRDefault="00C82DCD" w:rsidP="00C82DCD">
      <w:pPr>
        <w:ind w:firstLine="709"/>
        <w:jc w:val="both"/>
        <w:rPr>
          <w:color w:val="000000"/>
        </w:rPr>
      </w:pPr>
      <w:r w:rsidRPr="00D307D8">
        <w:rPr>
          <w:color w:val="000000"/>
        </w:rPr>
        <w:t xml:space="preserve">Рабочая программа </w:t>
      </w:r>
      <w:r w:rsidRPr="00D307D8">
        <w:t xml:space="preserve">учебного предмета </w:t>
      </w:r>
      <w:r w:rsidRPr="00D307D8">
        <w:rPr>
          <w:color w:val="000000"/>
        </w:rPr>
        <w:t>предусматривает образование лиц с ОВЗ или инвалидностью и наличие специальных условий её реализации и контроля, и оценки результатов освоения учебного предмета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C82DCD" w:rsidRDefault="00C82DCD" w:rsidP="00C82DCD">
      <w:pPr>
        <w:tabs>
          <w:tab w:val="left" w:pos="993"/>
        </w:tabs>
        <w:ind w:firstLine="709"/>
        <w:jc w:val="center"/>
        <w:rPr>
          <w:b/>
          <w:bCs/>
        </w:rPr>
      </w:pPr>
    </w:p>
    <w:p w:rsidR="00C17E49" w:rsidRPr="00C82DCD" w:rsidRDefault="00C82DCD" w:rsidP="00C82DCD">
      <w:pPr>
        <w:ind w:firstLine="709"/>
        <w:contextualSpacing/>
        <w:jc w:val="center"/>
        <w:rPr>
          <w:b/>
        </w:rPr>
      </w:pPr>
      <w:r>
        <w:rPr>
          <w:b/>
        </w:rPr>
        <w:lastRenderedPageBreak/>
        <w:t>4.</w:t>
      </w:r>
      <w:r w:rsidR="00C17E49" w:rsidRPr="00C82DCD">
        <w:rPr>
          <w:b/>
        </w:rPr>
        <w:t>КОНТРОЛЬ И ОЦЕНКА РЕЗУЛЬТАТОВ ОСВОЕНИЯ УЧЕБНОЙ ДИСЦИПЛИНЫ</w:t>
      </w:r>
    </w:p>
    <w:p w:rsidR="00C17E49" w:rsidRDefault="00C17E49" w:rsidP="00C17E49">
      <w:pPr>
        <w:spacing w:line="276" w:lineRule="auto"/>
        <w:ind w:left="360"/>
        <w:contextualSpacing/>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8"/>
        <w:gridCol w:w="3738"/>
        <w:gridCol w:w="2179"/>
      </w:tblGrid>
      <w:tr w:rsidR="00C17E49" w:rsidTr="00C17E49">
        <w:tc>
          <w:tcPr>
            <w:tcW w:w="1834" w:type="pct"/>
            <w:tcBorders>
              <w:top w:val="single" w:sz="4" w:space="0" w:color="auto"/>
              <w:left w:val="single" w:sz="4" w:space="0" w:color="auto"/>
              <w:bottom w:val="single" w:sz="4" w:space="0" w:color="auto"/>
              <w:right w:val="single" w:sz="4" w:space="0" w:color="auto"/>
            </w:tcBorders>
            <w:hideMark/>
          </w:tcPr>
          <w:p w:rsidR="00C17E49" w:rsidRDefault="00C17E49">
            <w:pPr>
              <w:spacing w:line="276" w:lineRule="auto"/>
              <w:jc w:val="center"/>
              <w:rPr>
                <w:b/>
                <w:bCs/>
                <w:lang w:eastAsia="en-US"/>
              </w:rPr>
            </w:pPr>
            <w:r>
              <w:rPr>
                <w:b/>
                <w:bCs/>
                <w:lang w:eastAsia="en-US"/>
              </w:rPr>
              <w:t>Результаты обучения</w:t>
            </w:r>
          </w:p>
        </w:tc>
        <w:tc>
          <w:tcPr>
            <w:tcW w:w="2000" w:type="pct"/>
            <w:tcBorders>
              <w:top w:val="single" w:sz="4" w:space="0" w:color="auto"/>
              <w:left w:val="single" w:sz="4" w:space="0" w:color="auto"/>
              <w:bottom w:val="single" w:sz="4" w:space="0" w:color="auto"/>
              <w:right w:val="single" w:sz="4" w:space="0" w:color="auto"/>
            </w:tcBorders>
            <w:hideMark/>
          </w:tcPr>
          <w:p w:rsidR="00C17E49" w:rsidRDefault="00C17E49">
            <w:pPr>
              <w:spacing w:line="276" w:lineRule="auto"/>
              <w:jc w:val="center"/>
              <w:rPr>
                <w:b/>
                <w:bCs/>
                <w:lang w:eastAsia="en-US"/>
              </w:rPr>
            </w:pPr>
            <w:r>
              <w:rPr>
                <w:b/>
                <w:bCs/>
                <w:lang w:eastAsia="en-US"/>
              </w:rPr>
              <w:t>Критерии оценки</w:t>
            </w:r>
          </w:p>
        </w:tc>
        <w:tc>
          <w:tcPr>
            <w:tcW w:w="1166" w:type="pct"/>
            <w:tcBorders>
              <w:top w:val="single" w:sz="4" w:space="0" w:color="auto"/>
              <w:left w:val="single" w:sz="4" w:space="0" w:color="auto"/>
              <w:bottom w:val="single" w:sz="4" w:space="0" w:color="auto"/>
              <w:right w:val="single" w:sz="4" w:space="0" w:color="auto"/>
            </w:tcBorders>
            <w:hideMark/>
          </w:tcPr>
          <w:p w:rsidR="00C17E49" w:rsidRDefault="00C17E49">
            <w:pPr>
              <w:spacing w:line="276" w:lineRule="auto"/>
              <w:jc w:val="center"/>
              <w:rPr>
                <w:b/>
                <w:bCs/>
                <w:lang w:eastAsia="en-US"/>
              </w:rPr>
            </w:pPr>
            <w:r>
              <w:rPr>
                <w:b/>
                <w:bCs/>
                <w:lang w:eastAsia="en-US"/>
              </w:rPr>
              <w:t>Методы оценки</w:t>
            </w:r>
          </w:p>
        </w:tc>
      </w:tr>
      <w:tr w:rsidR="00C17E49" w:rsidTr="00C17E49">
        <w:tc>
          <w:tcPr>
            <w:tcW w:w="1834" w:type="pct"/>
            <w:tcBorders>
              <w:top w:val="single" w:sz="4" w:space="0" w:color="auto"/>
              <w:left w:val="single" w:sz="4" w:space="0" w:color="auto"/>
              <w:bottom w:val="single" w:sz="4" w:space="0" w:color="auto"/>
              <w:right w:val="single" w:sz="4" w:space="0" w:color="auto"/>
            </w:tcBorders>
            <w:hideMark/>
          </w:tcPr>
          <w:p w:rsidR="00C17E49" w:rsidRDefault="00C17E49">
            <w:pPr>
              <w:spacing w:line="276" w:lineRule="auto"/>
              <w:rPr>
                <w:bCs/>
                <w:i/>
                <w:lang w:eastAsia="en-US"/>
              </w:rPr>
            </w:pPr>
            <w:r>
              <w:rPr>
                <w:bCs/>
                <w:i/>
                <w:lang w:eastAsia="en-US"/>
              </w:rPr>
              <w:t>Перечень знаний, осваиваемых в рамках дисциплины:</w:t>
            </w:r>
          </w:p>
          <w:p w:rsidR="00C17E49" w:rsidRDefault="00C17E49">
            <w:pPr>
              <w:pStyle w:val="ConsPlusNormal"/>
              <w:spacing w:line="276" w:lineRule="auto"/>
              <w:rPr>
                <w:bCs/>
                <w:i/>
                <w:lang w:eastAsia="en-US"/>
              </w:rPr>
            </w:pPr>
            <w:r>
              <w:rPr>
                <w:rFonts w:ascii="Times New Roman" w:eastAsiaTheme="minorHAnsi" w:hAnsi="Times New Roman" w:cs="Times New Roman"/>
                <w:sz w:val="24"/>
                <w:szCs w:val="24"/>
                <w:lang w:eastAsia="en-US"/>
              </w:rPr>
              <w:t>формирование проектной компетентности; владение языковыми средствами; выделение основных этапов проекта; получение представления о научных методах, используемых при написании и проведении исследования; изучение способов анализа и обобщения полученной информации; получение представления о научных подходах; формирование умений самостоятельно определять цели, составлять планы, представления и защиты результатов проектной деятельности; формирование умения работы в малой группе;  готовность к самостоятельной, творческой и ответственной деятельности; способности вести диалог с людьми</w:t>
            </w:r>
          </w:p>
        </w:tc>
        <w:tc>
          <w:tcPr>
            <w:tcW w:w="2000" w:type="pct"/>
            <w:tcBorders>
              <w:top w:val="single" w:sz="4" w:space="0" w:color="auto"/>
              <w:left w:val="single" w:sz="4" w:space="0" w:color="auto"/>
              <w:bottom w:val="single" w:sz="4" w:space="0" w:color="auto"/>
              <w:right w:val="single" w:sz="4" w:space="0" w:color="auto"/>
            </w:tcBorders>
          </w:tcPr>
          <w:p w:rsidR="00C17E49" w:rsidRDefault="00C17E49">
            <w:pPr>
              <w:spacing w:line="276" w:lineRule="auto"/>
              <w:rPr>
                <w:bCs/>
                <w:i/>
                <w:lang w:eastAsia="en-US"/>
              </w:rPr>
            </w:pPr>
            <w:r>
              <w:rPr>
                <w:bCs/>
                <w:i/>
                <w:lang w:eastAsia="en-US"/>
              </w:rPr>
              <w:t>Характеристики демонстрируемых знаний, которые могут быть проверены:</w:t>
            </w:r>
          </w:p>
          <w:p w:rsidR="00C17E49" w:rsidRDefault="00C17E49">
            <w:pPr>
              <w:pStyle w:val="ConsPlusNormal"/>
              <w:spacing w:line="276" w:lineRule="auto"/>
              <w:rPr>
                <w:rFonts w:ascii="Times New Roman" w:hAnsi="Times New Roman" w:cs="Times New Roman"/>
                <w:sz w:val="24"/>
                <w:szCs w:val="24"/>
                <w:lang w:eastAsia="en-US"/>
              </w:rPr>
            </w:pPr>
            <w:r>
              <w:rPr>
                <w:rFonts w:ascii="Times New Roman" w:hAnsi="Times New Roman" w:cs="Times New Roman"/>
                <w:bCs/>
                <w:sz w:val="24"/>
                <w:szCs w:val="24"/>
                <w:lang w:eastAsia="en-US"/>
              </w:rPr>
              <w:t xml:space="preserve">Обучающийся при обсуждении на семинарских занятиях демонстрирует знание </w:t>
            </w:r>
            <w:r>
              <w:rPr>
                <w:rFonts w:ascii="Times New Roman" w:eastAsiaTheme="minorHAnsi" w:hAnsi="Times New Roman" w:cs="Times New Roman"/>
                <w:sz w:val="24"/>
                <w:szCs w:val="24"/>
                <w:lang w:eastAsia="en-US"/>
              </w:rPr>
              <w:t xml:space="preserve">гражданского отношения к профессиональной деятельности; </w:t>
            </w:r>
          </w:p>
          <w:p w:rsidR="00C17E49" w:rsidRDefault="00C17E49">
            <w:pPr>
              <w:pStyle w:val="ConsPlusNormal"/>
              <w:spacing w:line="276"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основ эстетического образования, включая эстетику научного и технического творчества; понимание ценностного содержания и возможностей реализации собственных жизненных планов; методов учебно-исследовательской и проектной деятельности, способов разрешения проблем и самостоятельных поисков решения практических задач; методов познания для изучения различных сторон окружающей действительности</w:t>
            </w:r>
          </w:p>
          <w:p w:rsidR="00C17E49" w:rsidRDefault="00C17E49">
            <w:pPr>
              <w:pStyle w:val="ConsPlusNormal"/>
              <w:spacing w:line="276" w:lineRule="auto"/>
              <w:rPr>
                <w:rFonts w:ascii="Times New Roman" w:hAnsi="Times New Roman" w:cs="Times New Roman"/>
                <w:bCs/>
                <w:sz w:val="24"/>
                <w:szCs w:val="24"/>
                <w:lang w:eastAsia="en-US"/>
              </w:rPr>
            </w:pPr>
          </w:p>
          <w:p w:rsidR="00C17E49" w:rsidRDefault="00C17E49">
            <w:pPr>
              <w:spacing w:line="276" w:lineRule="auto"/>
              <w:rPr>
                <w:bCs/>
                <w:lang w:eastAsia="en-US"/>
              </w:rPr>
            </w:pPr>
          </w:p>
        </w:tc>
        <w:tc>
          <w:tcPr>
            <w:tcW w:w="1166" w:type="pct"/>
            <w:tcBorders>
              <w:top w:val="single" w:sz="4" w:space="0" w:color="auto"/>
              <w:left w:val="single" w:sz="4" w:space="0" w:color="auto"/>
              <w:bottom w:val="single" w:sz="4" w:space="0" w:color="auto"/>
              <w:right w:val="single" w:sz="4" w:space="0" w:color="auto"/>
            </w:tcBorders>
          </w:tcPr>
          <w:p w:rsidR="00C17E49" w:rsidRDefault="00C17E49">
            <w:pPr>
              <w:spacing w:line="276" w:lineRule="auto"/>
              <w:rPr>
                <w:bCs/>
                <w:lang w:eastAsia="en-US"/>
              </w:rPr>
            </w:pPr>
            <w:r>
              <w:rPr>
                <w:bCs/>
                <w:lang w:eastAsia="en-US"/>
              </w:rPr>
              <w:t xml:space="preserve">Оценка результатов: </w:t>
            </w:r>
          </w:p>
          <w:p w:rsidR="00C17E49" w:rsidRDefault="00C17E49">
            <w:pPr>
              <w:spacing w:line="276" w:lineRule="auto"/>
              <w:rPr>
                <w:bCs/>
                <w:lang w:eastAsia="en-US"/>
              </w:rPr>
            </w:pPr>
            <w:r>
              <w:rPr>
                <w:bCs/>
                <w:lang w:eastAsia="en-US"/>
              </w:rPr>
              <w:t xml:space="preserve">наблюдение за ходом обсуждения </w:t>
            </w:r>
          </w:p>
          <w:p w:rsidR="00C17E49" w:rsidRDefault="00C17E49">
            <w:pPr>
              <w:spacing w:line="276" w:lineRule="auto"/>
              <w:rPr>
                <w:bCs/>
                <w:lang w:eastAsia="en-US"/>
              </w:rPr>
            </w:pPr>
          </w:p>
          <w:p w:rsidR="00C17E49" w:rsidRDefault="00C17E49">
            <w:pPr>
              <w:spacing w:line="276" w:lineRule="auto"/>
              <w:rPr>
                <w:bCs/>
                <w:i/>
                <w:lang w:eastAsia="en-US"/>
              </w:rPr>
            </w:pPr>
          </w:p>
        </w:tc>
      </w:tr>
    </w:tbl>
    <w:p w:rsidR="00C82DCD" w:rsidRDefault="00C82DCD" w:rsidP="00C82DCD"/>
    <w:p w:rsidR="00C82DCD" w:rsidRDefault="00C82DCD" w:rsidP="00C82DCD"/>
    <w:p w:rsidR="00C82DCD" w:rsidRDefault="00C82DCD" w:rsidP="00C82DCD"/>
    <w:p w:rsidR="00C82DCD" w:rsidRDefault="00C82DCD" w:rsidP="00C82DCD"/>
    <w:p w:rsidR="005B4B7E" w:rsidRDefault="005B4B7E">
      <w:pPr>
        <w:spacing w:after="160" w:line="259" w:lineRule="auto"/>
      </w:pPr>
      <w:r>
        <w:br w:type="page"/>
      </w:r>
    </w:p>
    <w:p w:rsidR="00C82DCD" w:rsidRPr="00D307D8" w:rsidRDefault="00C82DCD" w:rsidP="00C82DCD"/>
    <w:p w:rsidR="00C82DCD" w:rsidRPr="00D307D8" w:rsidRDefault="00C82DCD" w:rsidP="00C82DCD">
      <w:pPr>
        <w:widowControl w:val="0"/>
        <w:suppressAutoHyphens/>
        <w:autoSpaceDE w:val="0"/>
        <w:autoSpaceDN w:val="0"/>
        <w:adjustRightInd w:val="0"/>
        <w:ind w:firstLine="709"/>
        <w:jc w:val="center"/>
        <w:rPr>
          <w:b/>
        </w:rPr>
      </w:pPr>
      <w:r w:rsidRPr="00D307D8">
        <w:rPr>
          <w:b/>
        </w:rPr>
        <w:t>Лист регистраций изменений,</w:t>
      </w:r>
    </w:p>
    <w:p w:rsidR="00C82DCD" w:rsidRPr="00D307D8" w:rsidRDefault="00C82DCD" w:rsidP="00C82DCD">
      <w:pPr>
        <w:widowControl w:val="0"/>
        <w:suppressAutoHyphens/>
        <w:autoSpaceDE w:val="0"/>
        <w:autoSpaceDN w:val="0"/>
        <w:adjustRightInd w:val="0"/>
        <w:ind w:firstLine="709"/>
        <w:jc w:val="center"/>
        <w:rPr>
          <w:b/>
        </w:rPr>
      </w:pPr>
      <w:r w:rsidRPr="00D307D8">
        <w:rPr>
          <w:b/>
        </w:rPr>
        <w:t>вносимых в рабочую программу учебного предмета</w:t>
      </w:r>
    </w:p>
    <w:p w:rsidR="00C82DCD" w:rsidRPr="00D307D8" w:rsidRDefault="00C82DCD" w:rsidP="00C82DCD">
      <w:pPr>
        <w:widowControl w:val="0"/>
        <w:suppressAutoHyphens/>
        <w:autoSpaceDE w:val="0"/>
        <w:autoSpaceDN w:val="0"/>
        <w:adjustRightInd w:val="0"/>
        <w:ind w:firstLine="709"/>
        <w:jc w:val="center"/>
        <w:rPr>
          <w:b/>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C82DCD" w:rsidRPr="00D307D8" w:rsidTr="00AE4C04">
        <w:tc>
          <w:tcPr>
            <w:tcW w:w="1492"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Перечень и содержание измененных разделов программы</w:t>
            </w:r>
          </w:p>
        </w:tc>
      </w:tr>
      <w:tr w:rsidR="00C82DCD" w:rsidRPr="00D307D8" w:rsidTr="00AE4C04">
        <w:tc>
          <w:tcPr>
            <w:tcW w:w="1492"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c>
          <w:tcPr>
            <w:tcW w:w="1757"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c>
          <w:tcPr>
            <w:tcW w:w="2939"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c>
          <w:tcPr>
            <w:tcW w:w="3901"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bl>
    <w:p w:rsidR="00C17E49" w:rsidRDefault="00C17E49" w:rsidP="00C17E49">
      <w:pPr>
        <w:jc w:val="right"/>
        <w:rPr>
          <w:b/>
        </w:rPr>
      </w:pPr>
    </w:p>
    <w:p w:rsidR="0009553F" w:rsidRDefault="0009553F" w:rsidP="00C17E49">
      <w:pPr>
        <w:spacing w:line="276" w:lineRule="auto"/>
        <w:ind w:left="709"/>
      </w:pPr>
    </w:p>
    <w:sectPr w:rsidR="0009553F" w:rsidSect="000C49D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7B0C" w:rsidRDefault="002E7B0C" w:rsidP="000E73D9">
      <w:r>
        <w:separator/>
      </w:r>
    </w:p>
  </w:endnote>
  <w:endnote w:type="continuationSeparator" w:id="0">
    <w:p w:rsidR="002E7B0C" w:rsidRDefault="002E7B0C" w:rsidP="000E7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7B0C" w:rsidRDefault="002E7B0C" w:rsidP="000E73D9">
      <w:r>
        <w:separator/>
      </w:r>
    </w:p>
  </w:footnote>
  <w:footnote w:type="continuationSeparator" w:id="0">
    <w:p w:rsidR="002E7B0C" w:rsidRDefault="002E7B0C" w:rsidP="000E73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D1F2F"/>
    <w:multiLevelType w:val="hybridMultilevel"/>
    <w:tmpl w:val="2A2AD75C"/>
    <w:lvl w:ilvl="0" w:tplc="7A4AEE6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2D6C75"/>
    <w:multiLevelType w:val="multilevel"/>
    <w:tmpl w:val="51DAA4C0"/>
    <w:lvl w:ilvl="0">
      <w:start w:val="1"/>
      <w:numFmt w:val="decimal"/>
      <w:lvlText w:val="%1."/>
      <w:lvlJc w:val="left"/>
      <w:pPr>
        <w:ind w:left="720" w:hanging="360"/>
      </w:pPr>
    </w:lvl>
    <w:lvl w:ilvl="1">
      <w:start w:val="2"/>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444DA7"/>
    <w:multiLevelType w:val="multilevel"/>
    <w:tmpl w:val="8F788910"/>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b/>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3" w15:restartNumberingAfterBreak="0">
    <w:nsid w:val="1A0C68FC"/>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6"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9" w15:restartNumberingAfterBreak="0">
    <w:nsid w:val="4A03167C"/>
    <w:multiLevelType w:val="hybridMultilevel"/>
    <w:tmpl w:val="1AAA6FF0"/>
    <w:lvl w:ilvl="0" w:tplc="E50A469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2C91FB1"/>
    <w:multiLevelType w:val="multilevel"/>
    <w:tmpl w:val="F4421192"/>
    <w:lvl w:ilvl="0">
      <w:start w:val="1"/>
      <w:numFmt w:val="decimal"/>
      <w:lvlText w:val="%1."/>
      <w:lvlJc w:val="left"/>
      <w:pPr>
        <w:ind w:left="928" w:hanging="360"/>
      </w:pPr>
    </w:lvl>
    <w:lvl w:ilvl="1">
      <w:start w:val="2"/>
      <w:numFmt w:val="decimal"/>
      <w:isLgl/>
      <w:lvlText w:val="%1.%2."/>
      <w:lvlJc w:val="left"/>
      <w:pPr>
        <w:ind w:left="765" w:hanging="405"/>
      </w:pPr>
    </w:lvl>
    <w:lvl w:ilvl="2">
      <w:start w:val="1"/>
      <w:numFmt w:val="decimalZero"/>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54370D5A"/>
    <w:multiLevelType w:val="multilevel"/>
    <w:tmpl w:val="D804AD24"/>
    <w:lvl w:ilvl="0">
      <w:start w:val="1"/>
      <w:numFmt w:val="decimal"/>
      <w:lvlText w:val="%1."/>
      <w:lvlJc w:val="left"/>
      <w:pPr>
        <w:ind w:left="360" w:hanging="360"/>
      </w:pPr>
      <w:rPr>
        <w:rFonts w:hint="default"/>
        <w:b/>
      </w:rPr>
    </w:lvl>
    <w:lvl w:ilvl="1">
      <w:start w:val="3"/>
      <w:numFmt w:val="decimal"/>
      <w:lvlText w:val="%1.%2."/>
      <w:lvlJc w:val="left"/>
      <w:pPr>
        <w:ind w:left="1211" w:hanging="36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13" w15:restartNumberingAfterBreak="0">
    <w:nsid w:val="5CCF4580"/>
    <w:multiLevelType w:val="hybridMultilevel"/>
    <w:tmpl w:val="0CA20F2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4" w15:restartNumberingAfterBreak="0">
    <w:nsid w:val="600866A1"/>
    <w:multiLevelType w:val="multilevel"/>
    <w:tmpl w:val="E3D85C92"/>
    <w:lvl w:ilvl="0">
      <w:start w:val="1"/>
      <w:numFmt w:val="decimal"/>
      <w:lvlText w:val="%1"/>
      <w:lvlJc w:val="left"/>
      <w:pPr>
        <w:ind w:left="375" w:hanging="375"/>
      </w:pPr>
      <w:rPr>
        <w:rFonts w:hint="default"/>
      </w:rPr>
    </w:lvl>
    <w:lvl w:ilvl="1">
      <w:start w:val="6"/>
      <w:numFmt w:val="decimal"/>
      <w:lvlText w:val="%1.%2"/>
      <w:lvlJc w:val="left"/>
      <w:pPr>
        <w:ind w:left="997" w:hanging="375"/>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5"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3333889"/>
    <w:multiLevelType w:val="hybridMultilevel"/>
    <w:tmpl w:val="392EE5D6"/>
    <w:lvl w:ilvl="0" w:tplc="6444F71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777B745C"/>
    <w:multiLevelType w:val="multilevel"/>
    <w:tmpl w:val="2AE2975A"/>
    <w:lvl w:ilvl="0">
      <w:start w:val="1"/>
      <w:numFmt w:val="decimal"/>
      <w:lvlText w:val="%1."/>
      <w:lvlJc w:val="left"/>
      <w:pPr>
        <w:ind w:left="720" w:hanging="360"/>
      </w:pPr>
      <w:rPr>
        <w:b w:val="0"/>
      </w:rPr>
    </w:lvl>
    <w:lvl w:ilvl="1">
      <w:start w:val="2"/>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9"/>
  </w:num>
  <w:num w:numId="5">
    <w:abstractNumId w:val="17"/>
  </w:num>
  <w:num w:numId="6">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5"/>
  </w:num>
  <w:num w:numId="10">
    <w:abstractNumId w:val="7"/>
  </w:num>
  <w:num w:numId="11">
    <w:abstractNumId w:val="4"/>
  </w:num>
  <w:num w:numId="12">
    <w:abstractNumId w:val="10"/>
  </w:num>
  <w:num w:numId="13">
    <w:abstractNumId w:val="6"/>
  </w:num>
  <w:num w:numId="14">
    <w:abstractNumId w:val="15"/>
  </w:num>
  <w:num w:numId="15">
    <w:abstractNumId w:val="18"/>
  </w:num>
  <w:num w:numId="16">
    <w:abstractNumId w:val="2"/>
  </w:num>
  <w:num w:numId="17">
    <w:abstractNumId w:val="14"/>
  </w:num>
  <w:num w:numId="18">
    <w:abstractNumId w:val="12"/>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53F"/>
    <w:rsid w:val="00061786"/>
    <w:rsid w:val="00071DA7"/>
    <w:rsid w:val="000763A9"/>
    <w:rsid w:val="0009553F"/>
    <w:rsid w:val="000A7165"/>
    <w:rsid w:val="000C49D3"/>
    <w:rsid w:val="000E73D9"/>
    <w:rsid w:val="000F20A9"/>
    <w:rsid w:val="00110273"/>
    <w:rsid w:val="00143B8A"/>
    <w:rsid w:val="00177E2D"/>
    <w:rsid w:val="00225A95"/>
    <w:rsid w:val="00235EDA"/>
    <w:rsid w:val="0024485E"/>
    <w:rsid w:val="0025105C"/>
    <w:rsid w:val="00260AAD"/>
    <w:rsid w:val="00267125"/>
    <w:rsid w:val="00281783"/>
    <w:rsid w:val="0029714E"/>
    <w:rsid w:val="002E7B0C"/>
    <w:rsid w:val="002F5005"/>
    <w:rsid w:val="00310275"/>
    <w:rsid w:val="003232FF"/>
    <w:rsid w:val="003262C5"/>
    <w:rsid w:val="00374EA4"/>
    <w:rsid w:val="003F37FB"/>
    <w:rsid w:val="00414C0B"/>
    <w:rsid w:val="004449B8"/>
    <w:rsid w:val="004E4EDD"/>
    <w:rsid w:val="004F1F7F"/>
    <w:rsid w:val="00521ABB"/>
    <w:rsid w:val="00527A0E"/>
    <w:rsid w:val="00536E0C"/>
    <w:rsid w:val="00541CD4"/>
    <w:rsid w:val="00541E43"/>
    <w:rsid w:val="00564BD8"/>
    <w:rsid w:val="005771C0"/>
    <w:rsid w:val="005A1E84"/>
    <w:rsid w:val="005A5F96"/>
    <w:rsid w:val="005B4B7E"/>
    <w:rsid w:val="005C46B9"/>
    <w:rsid w:val="005F78F0"/>
    <w:rsid w:val="006043E6"/>
    <w:rsid w:val="0062303C"/>
    <w:rsid w:val="00686D01"/>
    <w:rsid w:val="006B2168"/>
    <w:rsid w:val="006E6DAB"/>
    <w:rsid w:val="006F58AA"/>
    <w:rsid w:val="00706AB4"/>
    <w:rsid w:val="007815B8"/>
    <w:rsid w:val="0078490A"/>
    <w:rsid w:val="007A3206"/>
    <w:rsid w:val="00874EFF"/>
    <w:rsid w:val="008B21BB"/>
    <w:rsid w:val="008C309D"/>
    <w:rsid w:val="008D5B82"/>
    <w:rsid w:val="008E3195"/>
    <w:rsid w:val="008F700B"/>
    <w:rsid w:val="0091748B"/>
    <w:rsid w:val="00926D55"/>
    <w:rsid w:val="0093469B"/>
    <w:rsid w:val="00951AF8"/>
    <w:rsid w:val="00962380"/>
    <w:rsid w:val="00A3494C"/>
    <w:rsid w:val="00A8499B"/>
    <w:rsid w:val="00AC1C46"/>
    <w:rsid w:val="00AD27EC"/>
    <w:rsid w:val="00AE4C04"/>
    <w:rsid w:val="00AF1954"/>
    <w:rsid w:val="00B43B2C"/>
    <w:rsid w:val="00BE6B4D"/>
    <w:rsid w:val="00C13E74"/>
    <w:rsid w:val="00C15D22"/>
    <w:rsid w:val="00C17E49"/>
    <w:rsid w:val="00C20667"/>
    <w:rsid w:val="00C819D9"/>
    <w:rsid w:val="00C82DCD"/>
    <w:rsid w:val="00C8495D"/>
    <w:rsid w:val="00CC008C"/>
    <w:rsid w:val="00CE24F8"/>
    <w:rsid w:val="00CF7974"/>
    <w:rsid w:val="00DA2BF4"/>
    <w:rsid w:val="00DB68B6"/>
    <w:rsid w:val="00DC3DB6"/>
    <w:rsid w:val="00E0460E"/>
    <w:rsid w:val="00E16523"/>
    <w:rsid w:val="00E36DE1"/>
    <w:rsid w:val="00E40FBA"/>
    <w:rsid w:val="00E517CB"/>
    <w:rsid w:val="00E71948"/>
    <w:rsid w:val="00E72D6A"/>
    <w:rsid w:val="00E91B53"/>
    <w:rsid w:val="00EA07FF"/>
    <w:rsid w:val="00EB123A"/>
    <w:rsid w:val="00FC75A2"/>
    <w:rsid w:val="00FD73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F149F8-1736-4384-9EBC-2CE4332C8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73D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40FBA"/>
    <w:pPr>
      <w:keepNext/>
      <w:spacing w:before="240" w:after="60"/>
      <w:outlineLvl w:val="0"/>
    </w:pPr>
    <w:rPr>
      <w:rFonts w:ascii="Arial"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E73D9"/>
    <w:rPr>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E73D9"/>
    <w:rPr>
      <w:rFonts w:ascii="Times New Roman" w:eastAsia="Times New Roman" w:hAnsi="Times New Roman" w:cs="Times New Roman"/>
      <w:sz w:val="20"/>
      <w:szCs w:val="20"/>
      <w:lang w:val="en-US" w:eastAsia="ru-RU"/>
    </w:rPr>
  </w:style>
  <w:style w:type="character" w:styleId="a5">
    <w:name w:val="footnote reference"/>
    <w:aliases w:val="Знак сноски-FN,Ciae niinee-FN,AЗнак сноски зел"/>
    <w:uiPriority w:val="99"/>
    <w:rsid w:val="000E73D9"/>
    <w:rPr>
      <w:rFonts w:cs="Times New Roman"/>
      <w:vertAlign w:val="superscript"/>
    </w:rPr>
  </w:style>
  <w:style w:type="character" w:styleId="a6">
    <w:name w:val="Hyperlink"/>
    <w:uiPriority w:val="99"/>
    <w:rsid w:val="000E73D9"/>
    <w:rPr>
      <w:rFonts w:cs="Times New Roman"/>
      <w:color w:val="0000FF"/>
      <w:u w:val="single"/>
    </w:rPr>
  </w:style>
  <w:style w:type="paragraph" w:styleId="a7">
    <w:name w:val="List Paragraph"/>
    <w:aliases w:val="Содержание. 2 уровень"/>
    <w:basedOn w:val="a"/>
    <w:link w:val="a8"/>
    <w:uiPriority w:val="34"/>
    <w:qFormat/>
    <w:rsid w:val="000E73D9"/>
    <w:pPr>
      <w:spacing w:before="120" w:after="120"/>
      <w:ind w:left="708"/>
    </w:pPr>
  </w:style>
  <w:style w:type="character" w:styleId="a9">
    <w:name w:val="Emphasis"/>
    <w:qFormat/>
    <w:rsid w:val="000E73D9"/>
    <w:rPr>
      <w:rFonts w:cs="Times New Roman"/>
      <w:i/>
    </w:rPr>
  </w:style>
  <w:style w:type="character" w:customStyle="1" w:styleId="a8">
    <w:name w:val="Абзац списка Знак"/>
    <w:aliases w:val="Содержание. 2 уровень Знак"/>
    <w:link w:val="a7"/>
    <w:uiPriority w:val="34"/>
    <w:qFormat/>
    <w:locked/>
    <w:rsid w:val="000E73D9"/>
    <w:rPr>
      <w:rFonts w:ascii="Times New Roman" w:eastAsia="Times New Roman" w:hAnsi="Times New Roman" w:cs="Times New Roman"/>
      <w:sz w:val="24"/>
      <w:szCs w:val="24"/>
      <w:lang w:eastAsia="ru-RU"/>
    </w:rPr>
  </w:style>
  <w:style w:type="paragraph" w:styleId="aa">
    <w:name w:val="No Spacing"/>
    <w:link w:val="ab"/>
    <w:uiPriority w:val="99"/>
    <w:qFormat/>
    <w:rsid w:val="000E73D9"/>
    <w:pPr>
      <w:spacing w:after="0" w:line="240" w:lineRule="auto"/>
    </w:pPr>
    <w:rPr>
      <w:rFonts w:ascii="Calibri" w:eastAsia="Calibri" w:hAnsi="Calibri" w:cs="Times New Roman"/>
    </w:rPr>
  </w:style>
  <w:style w:type="character" w:customStyle="1" w:styleId="ab">
    <w:name w:val="Без интервала Знак"/>
    <w:link w:val="aa"/>
    <w:uiPriority w:val="99"/>
    <w:locked/>
    <w:rsid w:val="000E73D9"/>
    <w:rPr>
      <w:rFonts w:ascii="Calibri" w:eastAsia="Calibri" w:hAnsi="Calibri" w:cs="Times New Roman"/>
    </w:rPr>
  </w:style>
  <w:style w:type="paragraph" w:customStyle="1" w:styleId="Style15">
    <w:name w:val="Style15"/>
    <w:basedOn w:val="a"/>
    <w:rsid w:val="00541CD4"/>
    <w:pPr>
      <w:widowControl w:val="0"/>
      <w:autoSpaceDE w:val="0"/>
      <w:autoSpaceDN w:val="0"/>
      <w:adjustRightInd w:val="0"/>
      <w:jc w:val="both"/>
    </w:pPr>
  </w:style>
  <w:style w:type="character" w:customStyle="1" w:styleId="FontStyle53">
    <w:name w:val="Font Style53"/>
    <w:rsid w:val="00541CD4"/>
    <w:rPr>
      <w:rFonts w:ascii="Times New Roman" w:hAnsi="Times New Roman" w:cs="Times New Roman" w:hint="default"/>
      <w:b/>
      <w:bCs/>
      <w:sz w:val="22"/>
      <w:szCs w:val="22"/>
    </w:rPr>
  </w:style>
  <w:style w:type="character" w:customStyle="1" w:styleId="10">
    <w:name w:val="Заголовок 1 Знак"/>
    <w:basedOn w:val="a0"/>
    <w:link w:val="1"/>
    <w:uiPriority w:val="9"/>
    <w:rsid w:val="00E40FBA"/>
    <w:rPr>
      <w:rFonts w:ascii="Arial" w:eastAsia="Times New Roman" w:hAnsi="Arial" w:cs="Times New Roman"/>
      <w:b/>
      <w:bCs/>
      <w:kern w:val="32"/>
      <w:sz w:val="32"/>
      <w:szCs w:val="32"/>
      <w:lang w:eastAsia="ru-RU"/>
    </w:rPr>
  </w:style>
  <w:style w:type="paragraph" w:styleId="ac">
    <w:name w:val="Body Text"/>
    <w:basedOn w:val="a"/>
    <w:link w:val="ad"/>
    <w:semiHidden/>
    <w:unhideWhenUsed/>
    <w:rsid w:val="00E40FBA"/>
    <w:pPr>
      <w:jc w:val="both"/>
    </w:pPr>
    <w:rPr>
      <w:szCs w:val="20"/>
    </w:rPr>
  </w:style>
  <w:style w:type="character" w:customStyle="1" w:styleId="ad">
    <w:name w:val="Основной текст Знак"/>
    <w:basedOn w:val="a0"/>
    <w:link w:val="ac"/>
    <w:semiHidden/>
    <w:rsid w:val="00E40FBA"/>
    <w:rPr>
      <w:rFonts w:ascii="Times New Roman" w:eastAsia="Times New Roman" w:hAnsi="Times New Roman" w:cs="Times New Roman"/>
      <w:sz w:val="24"/>
      <w:szCs w:val="20"/>
      <w:lang w:eastAsia="ru-RU"/>
    </w:rPr>
  </w:style>
  <w:style w:type="paragraph" w:customStyle="1" w:styleId="ConsPlusNormal">
    <w:name w:val="ConsPlusNormal"/>
    <w:rsid w:val="00C17E4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extended-textshort">
    <w:name w:val="extended-text__short"/>
    <w:basedOn w:val="a0"/>
    <w:rsid w:val="00C17E49"/>
  </w:style>
  <w:style w:type="paragraph" w:customStyle="1" w:styleId="c3">
    <w:name w:val="c3"/>
    <w:basedOn w:val="a"/>
    <w:rsid w:val="008B21BB"/>
    <w:pPr>
      <w:spacing w:before="100" w:beforeAutospacing="1" w:after="100" w:afterAutospacing="1"/>
    </w:pPr>
  </w:style>
  <w:style w:type="character" w:customStyle="1" w:styleId="c7">
    <w:name w:val="c7"/>
    <w:basedOn w:val="a0"/>
    <w:rsid w:val="008B21BB"/>
  </w:style>
  <w:style w:type="character" w:customStyle="1" w:styleId="c46">
    <w:name w:val="c46"/>
    <w:basedOn w:val="a0"/>
    <w:rsid w:val="008B21BB"/>
  </w:style>
  <w:style w:type="paragraph" w:customStyle="1" w:styleId="c10">
    <w:name w:val="c10"/>
    <w:basedOn w:val="a"/>
    <w:rsid w:val="008B21BB"/>
    <w:pPr>
      <w:spacing w:before="100" w:beforeAutospacing="1" w:after="100" w:afterAutospacing="1"/>
    </w:pPr>
  </w:style>
  <w:style w:type="character" w:customStyle="1" w:styleId="c6">
    <w:name w:val="c6"/>
    <w:basedOn w:val="a0"/>
    <w:rsid w:val="008B21BB"/>
  </w:style>
  <w:style w:type="character" w:styleId="ae">
    <w:name w:val="annotation reference"/>
    <w:basedOn w:val="a0"/>
    <w:uiPriority w:val="99"/>
    <w:semiHidden/>
    <w:unhideWhenUsed/>
    <w:rsid w:val="00E16523"/>
    <w:rPr>
      <w:sz w:val="16"/>
      <w:szCs w:val="16"/>
    </w:rPr>
  </w:style>
  <w:style w:type="paragraph" w:styleId="af">
    <w:name w:val="annotation text"/>
    <w:basedOn w:val="a"/>
    <w:link w:val="af0"/>
    <w:uiPriority w:val="99"/>
    <w:semiHidden/>
    <w:unhideWhenUsed/>
    <w:rsid w:val="00E16523"/>
    <w:rPr>
      <w:sz w:val="20"/>
      <w:szCs w:val="20"/>
    </w:rPr>
  </w:style>
  <w:style w:type="character" w:customStyle="1" w:styleId="af0">
    <w:name w:val="Текст примечания Знак"/>
    <w:basedOn w:val="a0"/>
    <w:link w:val="af"/>
    <w:uiPriority w:val="99"/>
    <w:semiHidden/>
    <w:rsid w:val="00E16523"/>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E16523"/>
    <w:rPr>
      <w:b/>
      <w:bCs/>
    </w:rPr>
  </w:style>
  <w:style w:type="character" w:customStyle="1" w:styleId="af2">
    <w:name w:val="Тема примечания Знак"/>
    <w:basedOn w:val="af0"/>
    <w:link w:val="af1"/>
    <w:uiPriority w:val="99"/>
    <w:semiHidden/>
    <w:rsid w:val="00E16523"/>
    <w:rPr>
      <w:rFonts w:ascii="Times New Roman" w:eastAsia="Times New Roman" w:hAnsi="Times New Roman" w:cs="Times New Roman"/>
      <w:b/>
      <w:bCs/>
      <w:sz w:val="20"/>
      <w:szCs w:val="20"/>
      <w:lang w:eastAsia="ru-RU"/>
    </w:rPr>
  </w:style>
  <w:style w:type="character" w:customStyle="1" w:styleId="layout">
    <w:name w:val="layout"/>
    <w:basedOn w:val="a0"/>
    <w:rsid w:val="006F58AA"/>
  </w:style>
  <w:style w:type="table" w:styleId="af3">
    <w:name w:val="Table Grid"/>
    <w:basedOn w:val="a1"/>
    <w:uiPriority w:val="39"/>
    <w:rsid w:val="006F58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DC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666378">
      <w:bodyDiv w:val="1"/>
      <w:marLeft w:val="0"/>
      <w:marRight w:val="0"/>
      <w:marTop w:val="0"/>
      <w:marBottom w:val="0"/>
      <w:divBdr>
        <w:top w:val="none" w:sz="0" w:space="0" w:color="auto"/>
        <w:left w:val="none" w:sz="0" w:space="0" w:color="auto"/>
        <w:bottom w:val="none" w:sz="0" w:space="0" w:color="auto"/>
        <w:right w:val="none" w:sz="0" w:space="0" w:color="auto"/>
      </w:divBdr>
    </w:div>
    <w:div w:id="323751541">
      <w:bodyDiv w:val="1"/>
      <w:marLeft w:val="0"/>
      <w:marRight w:val="0"/>
      <w:marTop w:val="0"/>
      <w:marBottom w:val="0"/>
      <w:divBdr>
        <w:top w:val="none" w:sz="0" w:space="0" w:color="auto"/>
        <w:left w:val="none" w:sz="0" w:space="0" w:color="auto"/>
        <w:bottom w:val="none" w:sz="0" w:space="0" w:color="auto"/>
        <w:right w:val="none" w:sz="0" w:space="0" w:color="auto"/>
      </w:divBdr>
    </w:div>
    <w:div w:id="446853150">
      <w:bodyDiv w:val="1"/>
      <w:marLeft w:val="0"/>
      <w:marRight w:val="0"/>
      <w:marTop w:val="0"/>
      <w:marBottom w:val="0"/>
      <w:divBdr>
        <w:top w:val="none" w:sz="0" w:space="0" w:color="auto"/>
        <w:left w:val="none" w:sz="0" w:space="0" w:color="auto"/>
        <w:bottom w:val="none" w:sz="0" w:space="0" w:color="auto"/>
        <w:right w:val="none" w:sz="0" w:space="0" w:color="auto"/>
      </w:divBdr>
    </w:div>
    <w:div w:id="469441166">
      <w:bodyDiv w:val="1"/>
      <w:marLeft w:val="0"/>
      <w:marRight w:val="0"/>
      <w:marTop w:val="0"/>
      <w:marBottom w:val="0"/>
      <w:divBdr>
        <w:top w:val="none" w:sz="0" w:space="0" w:color="auto"/>
        <w:left w:val="none" w:sz="0" w:space="0" w:color="auto"/>
        <w:bottom w:val="none" w:sz="0" w:space="0" w:color="auto"/>
        <w:right w:val="none" w:sz="0" w:space="0" w:color="auto"/>
      </w:divBdr>
    </w:div>
    <w:div w:id="662663555">
      <w:bodyDiv w:val="1"/>
      <w:marLeft w:val="0"/>
      <w:marRight w:val="0"/>
      <w:marTop w:val="0"/>
      <w:marBottom w:val="0"/>
      <w:divBdr>
        <w:top w:val="none" w:sz="0" w:space="0" w:color="auto"/>
        <w:left w:val="none" w:sz="0" w:space="0" w:color="auto"/>
        <w:bottom w:val="none" w:sz="0" w:space="0" w:color="auto"/>
        <w:right w:val="none" w:sz="0" w:space="0" w:color="auto"/>
      </w:divBdr>
    </w:div>
    <w:div w:id="681316849">
      <w:bodyDiv w:val="1"/>
      <w:marLeft w:val="0"/>
      <w:marRight w:val="0"/>
      <w:marTop w:val="0"/>
      <w:marBottom w:val="0"/>
      <w:divBdr>
        <w:top w:val="none" w:sz="0" w:space="0" w:color="auto"/>
        <w:left w:val="none" w:sz="0" w:space="0" w:color="auto"/>
        <w:bottom w:val="none" w:sz="0" w:space="0" w:color="auto"/>
        <w:right w:val="none" w:sz="0" w:space="0" w:color="auto"/>
      </w:divBdr>
    </w:div>
    <w:div w:id="1240556540">
      <w:bodyDiv w:val="1"/>
      <w:marLeft w:val="0"/>
      <w:marRight w:val="0"/>
      <w:marTop w:val="0"/>
      <w:marBottom w:val="0"/>
      <w:divBdr>
        <w:top w:val="none" w:sz="0" w:space="0" w:color="auto"/>
        <w:left w:val="none" w:sz="0" w:space="0" w:color="auto"/>
        <w:bottom w:val="none" w:sz="0" w:space="0" w:color="auto"/>
        <w:right w:val="none" w:sz="0" w:space="0" w:color="auto"/>
      </w:divBdr>
    </w:div>
    <w:div w:id="1370182983">
      <w:bodyDiv w:val="1"/>
      <w:marLeft w:val="0"/>
      <w:marRight w:val="0"/>
      <w:marTop w:val="0"/>
      <w:marBottom w:val="0"/>
      <w:divBdr>
        <w:top w:val="none" w:sz="0" w:space="0" w:color="auto"/>
        <w:left w:val="none" w:sz="0" w:space="0" w:color="auto"/>
        <w:bottom w:val="none" w:sz="0" w:space="0" w:color="auto"/>
        <w:right w:val="none" w:sz="0" w:space="0" w:color="auto"/>
      </w:divBdr>
    </w:div>
    <w:div w:id="1513451425">
      <w:bodyDiv w:val="1"/>
      <w:marLeft w:val="0"/>
      <w:marRight w:val="0"/>
      <w:marTop w:val="0"/>
      <w:marBottom w:val="0"/>
      <w:divBdr>
        <w:top w:val="none" w:sz="0" w:space="0" w:color="auto"/>
        <w:left w:val="none" w:sz="0" w:space="0" w:color="auto"/>
        <w:bottom w:val="none" w:sz="0" w:space="0" w:color="auto"/>
        <w:right w:val="none" w:sz="0" w:space="0" w:color="auto"/>
      </w:divBdr>
    </w:div>
    <w:div w:id="1519730121">
      <w:bodyDiv w:val="1"/>
      <w:marLeft w:val="0"/>
      <w:marRight w:val="0"/>
      <w:marTop w:val="0"/>
      <w:marBottom w:val="0"/>
      <w:divBdr>
        <w:top w:val="none" w:sz="0" w:space="0" w:color="auto"/>
        <w:left w:val="none" w:sz="0" w:space="0" w:color="auto"/>
        <w:bottom w:val="none" w:sz="0" w:space="0" w:color="auto"/>
        <w:right w:val="none" w:sz="0" w:space="0" w:color="auto"/>
      </w:divBdr>
    </w:div>
    <w:div w:id="1674185898">
      <w:bodyDiv w:val="1"/>
      <w:marLeft w:val="0"/>
      <w:marRight w:val="0"/>
      <w:marTop w:val="0"/>
      <w:marBottom w:val="0"/>
      <w:divBdr>
        <w:top w:val="none" w:sz="0" w:space="0" w:color="auto"/>
        <w:left w:val="none" w:sz="0" w:space="0" w:color="auto"/>
        <w:bottom w:val="none" w:sz="0" w:space="0" w:color="auto"/>
        <w:right w:val="none" w:sz="0" w:space="0" w:color="auto"/>
      </w:divBdr>
    </w:div>
    <w:div w:id="1711488238">
      <w:bodyDiv w:val="1"/>
      <w:marLeft w:val="0"/>
      <w:marRight w:val="0"/>
      <w:marTop w:val="0"/>
      <w:marBottom w:val="0"/>
      <w:divBdr>
        <w:top w:val="none" w:sz="0" w:space="0" w:color="auto"/>
        <w:left w:val="none" w:sz="0" w:space="0" w:color="auto"/>
        <w:bottom w:val="none" w:sz="0" w:space="0" w:color="auto"/>
        <w:right w:val="none" w:sz="0" w:space="0" w:color="auto"/>
      </w:divBdr>
    </w:div>
    <w:div w:id="207534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16293.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prbookshop.ru/117064.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0A23D-143A-4F11-80FA-A6E4F01C2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15</Pages>
  <Words>3629</Words>
  <Characters>20686</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Дергунова Надежда</dc:creator>
  <cp:keywords/>
  <dc:description/>
  <cp:lastModifiedBy>Katya</cp:lastModifiedBy>
  <cp:revision>6</cp:revision>
  <dcterms:created xsi:type="dcterms:W3CDTF">2023-09-16T15:57:00Z</dcterms:created>
  <dcterms:modified xsi:type="dcterms:W3CDTF">2024-10-25T15:32:00Z</dcterms:modified>
</cp:coreProperties>
</file>